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81-02-10-2001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ДЕРЕВЯННЫЕ КОНСТРУКЦИИ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116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81-02-10-2001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ДЕРЕВЯННЫЕ КОНСТРУКЦИИ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81-02-10-2001 Часть 10. Деревянные конструкции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43 стр.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Территориальные сметные нормативы. Территориальные единичные расценки на </w:t>
      </w:r>
      <w:r>
        <w:rPr>
          <w:rFonts w:ascii="Times New Roman" w:hAnsi="Times New Roman" w:cs="Times New Roman"/>
          <w:sz w:val="20"/>
          <w:szCs w:val="20"/>
        </w:rPr>
        <w:t>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1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</w:t>
      </w:r>
      <w:r>
        <w:rPr>
          <w:rFonts w:ascii="Times New Roman" w:hAnsi="Times New Roman" w:cs="Times New Roman"/>
          <w:sz w:val="20"/>
          <w:szCs w:val="20"/>
        </w:rPr>
        <w:t>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10. Деревянные конструкции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03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03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02.75pt" to="504.95pt,102.75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02.5pt" to=".3pt,124.2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ДЕРЕВЯННЫЕ КОНСТРУКЦИИ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 КОНСТРУКЦИИ КРОВЕЛЬНЫХ ПОКРЫТИЙ, СТРОПИЛА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</w:t>
      </w:r>
      <w:r>
        <w:rPr>
          <w:rFonts w:ascii="Times New Roman" w:hAnsi="Times New Roman" w:cs="Times New Roman"/>
          <w:b/>
          <w:bCs/>
          <w:sz w:val="24"/>
          <w:szCs w:val="24"/>
        </w:rPr>
        <w:t>001. Сборка и установка конструкций кровельных покрытий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конструкция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5pt" to="504.7pt,380.2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Укрупнительная сборка и установка конструкций арок и ферм сегментных с металлической затяжкой пролетом: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165,78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деревянные клееные,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деревянные клееные,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балок пролетом: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м объемом до 0,5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деревянные клееные,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м объемом более 0,5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деревянные клееные,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деревянные клееные,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 объемом до 2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деревянные клееные,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 объемом более 2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деревянные клееные,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м одинарных объемом до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Конструкции деревянные клееные,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м спаренных объемом 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деревянные клееные,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панелей и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6 м площадью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металлические,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покрытия,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-.05pt" to="504.8pt,40.7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10-01-002. Установка стропил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конструкции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стропил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2073,30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1872,41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24,09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2" style="position:absolute;z-index:-25163161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504.8pt,-.45pt" to="504.8pt,40.75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10-01-003. Устройство слуховых окон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слуховое окно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200"/>
        <w:gridCol w:w="820"/>
        <w:gridCol w:w="220"/>
        <w:gridCol w:w="800"/>
        <w:gridCol w:w="400"/>
        <w:gridCol w:w="640"/>
        <w:gridCol w:w="1000"/>
        <w:gridCol w:w="1020"/>
        <w:gridCol w:w="320"/>
        <w:gridCol w:w="7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слуховых окон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46,01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282,02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(101-9084)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оконные, (компл.)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1.2. СТЕНЫ, ПЕРЕГОРОДКИ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10-01-007. Рубка стен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(за вычетом проемов)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Рубка стен: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брусьев толщиной 100 мм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18298,94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2062,06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15927,07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брусьев толщиной 150 мм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26294,81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2098,11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23733,79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брусьев толщиной 180 мм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31155,93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2134,16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28467,23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бревен диаметром 20 см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19447,26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3261,44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15373,81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бревен диаметром 24 см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21827,82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3300,74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17570,56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бревен диаметром 26 см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23000,07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3316,46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18727,09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пластин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8764,17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2051,17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6304,81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4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10-01-008. Дополнительные работы по устройству деревянных стен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стен,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фронтонов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(за вычетом проемов)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 развернутых поверхностей карнизов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10-01-008-01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Обшивка стен рубленых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3594,59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277,60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3252,56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Острожка: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брусьев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73,15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бревен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фронтонов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5048,20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471,92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4484,76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карнизов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4921,89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992,42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3850,22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Обивка стен кровельной сталью: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неоцинкованной по войлоку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5757,97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5491,54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неоцинкованной по асбесту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5587,86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189,28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5378,67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по войлоку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6449,67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223,78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6207,71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10-01-008-09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по асбесту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6281,16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166,92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6094,33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6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10-01-009. Установка сжимов для рубленых стен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сжимов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10-01-009-01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сжимов для рубленых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4213,16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811,98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3360,58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4" style="position:absolute;margin-left:-.05pt;margin-top:-62.75pt;width:1pt;height:.95pt;z-index:-251629568;mso-position-horizontal-relative:text;mso-position-vertical-relative:text" o:allowincell="f" fillcolor="#010000" stroked="f"/>
        </w:pict>
      </w:r>
      <w:r>
        <w:rPr>
          <w:noProof/>
        </w:rPr>
        <w:pict>
          <v:rect id="_x0000_s1055" style="position:absolute;margin-left:-.05pt;margin-top:-.7pt;width:1pt;height:.95pt;z-index:-251628544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1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3pt,40.3pt" to=".3pt,52.8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10-01-010. Установка элементов каркаса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конструкции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25pt,35.15pt" to=".25pt,76.4pt" o:allowincell="f" strokeweight=".06pt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7pt,1.4pt" to="504.7pt,35.6pt" o:allowincell="f" strokeweight=".16931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7pt,35.15pt" to="504.7pt,76.4pt" o:allowincell="f" strokeweight=".02114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05pt,76.2pt" to="504.95pt,76.2pt" o:allowincell="f" strokeweight=".48pt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3pt,75.95pt" to=".3pt,88.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элементов каркаса: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брусьев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2224,08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2037,34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бревен и пластин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10-01-011. Заполнение каркаса плитами фибролитовыми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25pt,35.15pt" to=".25pt,76.4pt" o:allowincell="f" strokeweight=".06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7pt,1.5pt" to="504.7pt,35.6pt" o:allowincell="f" strokeweight=".16931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7pt,35.15pt" to="504.7pt,76.4pt" o:allowincell="f" strokeweight=".02114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05pt,76.2pt" to="504.95pt,76.2pt" o:allowincell="f" strokeweight=".16931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3pt,75.95pt" to=".3pt,88.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стен каркасно-плитных с заполнением каркаса плитами фибролитовыми: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480"/>
        <w:gridCol w:w="224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10-01-011-01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в 1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7725,09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703,50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6874,08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10-01-011-02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в 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9014,68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10-01-012.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Обшивка каркасных стен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обшивки 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.25pt,98.75pt" to=".25pt,140.05pt" o:allowincell="f" strokeweight=".06pt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7pt,1.4pt" to="504.7pt,99.25pt" o:allowincell="f" strokeweight=".16931mm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504.7pt,98.75pt" to="504.7pt,140.05pt" o:allowincell="f" strokeweight=".02114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05pt,139.8pt" to="504.95pt,139.8pt" o:allowincell="f" strokeweight=".16931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3pt,139.55pt" to=".3pt,152.0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Обшивка каркасных стен: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досками обшивки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3382,31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255,19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3078,31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древесноволокнистыми твердыми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2182,54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древесностружечными 16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10-01-012-04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досками под штукатурку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2239,72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10-01-012-05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пергамином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10-01-013. Устройство перегородок под штукатурку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6" style="position:absolute;z-index:-251607040;mso-position-horizontal-relative:text;mso-position-vertical-relative:text" from="504.7pt,1.45pt" to="504.7pt,21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под штукатурку: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щитовых неодранкованных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48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Щиты перегородок,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(96,4)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дощатых двухслойных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6247,49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прокладкой толя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дощатых однослойных,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6206,19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забранных в обвязки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каркасных обшитых с двух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9428,04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сторон досками с засыпным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утеплителем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каркасных обшитых с двух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8221,85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сторон досками без утеплителя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каркасных из фибролитовых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4157,47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толщиной 75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каркасных из фибролитовых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5867,86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толщиной 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двухслойных с воздушной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прослойкой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3pt,40.3pt" to=".3pt,52.8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10-01-014. Устройство чистых перегородок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504.7pt,1.4pt" to="504.7pt,66.6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чистых перегородок: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щитовых (глухих под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450,80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1395,99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остекление, с 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сеткой, филенчатых)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Щиты перегородок,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(96,4)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дощатых однослойных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6651,14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129,71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каркасных с обшивкой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фанерой с двух сторон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каркасных с обшивкой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фанерой с одной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504.8pt,-.45pt" to="504.8pt,54.6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10-01-015. Устройство каркасно-филенчатых перегородок в санузлах и барьеров в гардеробных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 и барьеров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2144,41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каркасно-филенчатых в санузлах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дверные накладные,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Щиты перегородок, (м²)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барьеров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гардеробных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дверные накладные,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(203-9052)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Щиты перегородок, (м²)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1.3. ПЕРЕКРЫТИЯ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0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10-01-021. Устройство перекрытий с укладкой балок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перекрытий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перекрытий с укладкой балок по стенам: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каменным с накатом из щитов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ГОСТ 9573-96),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каменным с накатом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горбыля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каменным с накатом из досок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каменным с несущей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подшивкой из досок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рубленым с накатом из щитов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рубленым с накатом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горбыля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14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рубленым с накатом из досок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рубленым с несущей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подшивкой из досок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нерубленым с накатом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нерубленым с накатом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горбыля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нерубленым с накатом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нерубленым с несущей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подшивкой из досок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из минеральной ваты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синтетическом связующем М-125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(ГОСТ 9573-96),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Балки с черепными брусками,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.3pt,40.25pt" to=".3pt,52.7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</w:t>
      </w:r>
      <w:r>
        <w:rPr>
          <w:rFonts w:ascii="Times New Roman" w:hAnsi="Times New Roman" w:cs="Times New Roman"/>
          <w:b/>
          <w:bCs/>
          <w:sz w:val="24"/>
          <w:szCs w:val="24"/>
        </w:rPr>
        <w:t>022. Подшивка потолков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потолка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504.7pt,1.45pt" to="504.7pt,152pt" o:allowincell="f" strokeweight=".16931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504.7pt,151.5pt" to="504.7pt,192.8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Подшивка потолков: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досками обшивки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4419,12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403,03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3955,15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штукатурку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2925,23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древесноволокнистыми твердыми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сталью кровельной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3624,22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неоцинкованной 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сталью кровельной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5127,57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неоцинкованной по асбесту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сталью кровельной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по дереву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сталью кровельной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5923,86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оцинкованной по асбесту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2" style="position:absolute;margin-left:-.2pt;margin-top:-.7pt;width:1pt;height:.95pt;z-index:-251590656;mso-position-horizontal-relative:text;mso-position-vertical-relative:text" o:allowincell="f" fillcolor="#010000" stroked="f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25pt,-.45pt" to=".25pt,40.8pt" o:allowincell="f" strokeweight=".06pt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</w:t>
      </w:r>
      <w:r>
        <w:rPr>
          <w:rFonts w:ascii="Times New Roman" w:hAnsi="Times New Roman" w:cs="Times New Roman"/>
          <w:b/>
          <w:bCs/>
          <w:sz w:val="24"/>
          <w:szCs w:val="24"/>
        </w:rPr>
        <w:t>023. Укладка ходовых досок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ходов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ходовых досок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4" style="position:absolute;margin-left:-.2pt;margin-top:-.7pt;width:1pt;height:.95pt;z-index:-251588608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</w:t>
      </w:r>
      <w:r>
        <w:rPr>
          <w:rFonts w:ascii="Times New Roman" w:hAnsi="Times New Roman" w:cs="Times New Roman"/>
          <w:sz w:val="20"/>
          <w:szCs w:val="20"/>
        </w:rPr>
        <w:t>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40"/>
        <w:gridCol w:w="8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1.4. ОКНА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24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10-01-027. Установка в жилых и общественных зданиях блоков оконных с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переплетами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проемов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жилых и общественных зданиях блоков оконных с переплетами: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 в стенах каменных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41443,64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39151,80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проема до 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 в стенах каменных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39889,38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38151,18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проема более 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раздельными (раздельно-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44313,52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41256,82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спаренными) в стенах каменных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проема до 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раздельными (раздельно-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41991,79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39795,25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спаренными) в стенах каменных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проема более 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 в стенах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48237,20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44252,35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рубленых площадью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до 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 в стенах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44688,56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41760,11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рубленых площадью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более 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раздельными (раздельно-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49996,75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45993,83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стенах деревянных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рубленых площадью проема до 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раздельными (раздельно-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46081,72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43154,13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спаренными) в стенах деревянных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рубленых площадью проема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 в стенах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45731,07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43843,96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нерубленых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проема до 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 в стенах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42959,56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41538,79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нерубленых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проема более 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раздельными (раздельно-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47850,77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45588,74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спаренными) в стенах деревянных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нерубленых площадью проема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10-01-027-12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раздельными (раздельно-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44559,90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42935,01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спаренными) в стенах деревянных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нерубленых площадью проема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.3pt,54.1pt" to=".3pt,75.8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10-01-028. Установка в каменных стенах промышленных зданий блоков оконных с одинарными и спаренными переплетами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.25pt,55.2pt" to=".25pt,96.45pt" o:allowincell="f" strokeweight=".06pt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504.7pt,1.4pt" to="504.7pt,55.65pt" o:allowincell="f" strokeweight=".16931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504.7pt,55.2pt" to="504.7pt,96.45pt" o:allowincell="f" strokeweight=".02114mm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05pt,96.2pt" to="504.95pt,96.2pt" o:allowincell="f" strokeweight=".16931mm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.3pt,96pt" to=".3pt,108.4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каменных стенах промышленных зданий блоков оконных с одинарными и спаренными переплетами площадью проема: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44439,18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42669,17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42064,46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40635,49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41635,24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40282,85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90,64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10-01-029. Установка приборов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25pt,35.2pt" to=".25pt,90.3pt" o:allowincell="f" strokeweight=".06pt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504.7pt,1.5pt" to="504.7pt,35.7pt" o:allowincell="f" strokeweight=".16931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7pt,35.2pt" to="504.7pt,90.3pt" o:allowincell="f" strokeweight=".02114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05pt,90.05pt" to="504.95pt,90.05pt" o:allowincell="f" strokeweight=".48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3pt,89.8pt" to=".3pt,111.4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приборов: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фрамужных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3147,94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679,21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10-01-029-02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9288,00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10-01-030. Заполнение ленточных оконных проемов в стенах промышленных зданий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.25pt,76.9pt" to=".25pt,131.95pt" o:allowincell="f" strokeweight=".06pt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504.7pt,1.45pt" to="504.7pt,77.35pt" o:allowincell="f" strokeweight=".16931mm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7pt,76.9pt" to="504.7pt,131.95pt" o:allowincell="f" strokeweight=".02114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05pt,131.7pt" to="504.95pt,131.7pt" o:allowincell="f" strokeweight=".16931mm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3pt,131.5pt" to=".3pt,153.1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Заполнение ленточных оконных проемов в стенах промышленных зданий блоками оконными с одинарными и спаренными переплетами, высота проема: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42782,77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817,89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41160,10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41463,22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40114,37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42307,27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40778,70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41236,31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39956,89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4,215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41578,44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40212,40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89,24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10-01-031.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Заполнение оконных проемов отдельными элементами в каменных стенах промышленных зданий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25pt,128.1pt" to=".25pt,182.7pt" o:allowincell="f" strokeweight=".06pt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504.7pt,1.45pt" to="504.7pt,128.15pt" o:allowincell="f" strokeweight=".16931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504.7pt,128.1pt" to="504.7pt,182.7pt" o:allowincell="f" strokeweight=".02114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05pt,182.45pt" to="504.95pt,182.45pt" o:allowincell="f" strokeweight=".16931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3pt,182.2pt" to=".3pt,194.7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Заполнение оконных проемов отдельными элементами в каменных стенах промышленных зданий, переплеты одинарные: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глухие, пло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щадь проема до 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22218,09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1279,67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20424,37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глухие, площадь проема 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16025,98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14617,52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открывающиеся, площадь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22979,06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1854,09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20610,92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до 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открывающиеся, площадь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14617,52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10-01-032.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Заполнение оконных проемов отдельными элементами в деревянных рубленых стенах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text;mso-position-vertical-relative:text" from="504.7pt,1.45pt" to="504.7pt,108.1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Заполнение оконных проемов отдельными элементами в деревянных рубленых стенах, переплеты: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одинарные, площадь проема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34465,20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4636,26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29429,38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одинарные, площадь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28122,21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3096,00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24656,97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раздельные, площадь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42973,03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5708,86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36864,61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</w:t>
      </w:r>
      <w:r>
        <w:rPr>
          <w:rFonts w:ascii="Times New Roman" w:hAnsi="Times New Roman" w:cs="Times New Roman"/>
          <w:sz w:val="20"/>
          <w:szCs w:val="20"/>
        </w:rPr>
        <w:t>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раздельные,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площадь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37316,12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33220,42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45pt,40.25pt" to=".45pt,52.7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10-01-033. Установка деревянных подоконных досок в каменных стенах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4pt,46pt" to=".4pt,101.1pt" o:allowincell="f" strokeweight=".06pt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504.85pt,1.5pt" to="504.85pt,46.5pt" o:allowincell="f" strokeweight=".16931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8pt,46pt" to="504.8pt,101.1pt" o:allowincell="f" strokeweight=".02114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2pt,100.85pt" to="505.1pt,100.85pt" o:allowincell="f" strokeweight=".48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.45pt,100.6pt" to=".45pt,113.1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деревянных подоконных досок в каменных стенах высотой проема: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6143,71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3308,97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2261,17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45,43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10-01-034. Установка в жилых и общественных зданиях оконных блоков из ПВХ профилей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2" style="position:absolute;z-index:-251549696;mso-position-horizontal-relative:text;mso-position-vertical-relative:text" from="504.85pt,1.5pt" to="504.85pt,307.7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жилых и общественных зданиях оконных блоков из ПВХ профилей: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 с площадью проема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155802,11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154163,59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 с площадью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134689,69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133323,40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поворотных (откидных,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285171,47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283129,49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откидных) с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до 2 м² одностворчатых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поворотных (откидных,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281110,27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279539,06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поворотно-откидных) с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более 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одностворчатых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поворотных (откидных,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281605,62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279786,79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поворотно-откидных) с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до 2 м² двухстворчатых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поворотных (откидных,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232799,90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231356,97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поворотно-откидных)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более 2 м² двухстворчатых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поворотных (откидных,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416060,95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414196,20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поворотно-откидных) с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до 2 м² трехстворчатых,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том числе при наличии створок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глухого остекления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10-01-034-08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поворотных (откидных,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202465,06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200993,10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поворотно-откидных) с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более 2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трехстворчатых, в том числе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наличии створок глухого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остекления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33" style="position:absolute;margin-left:-.05pt;margin-top:-.7pt;width:1pt;height:.95pt;z-index:-251548672;mso-position-horizontal-relative:text;mso-position-vertical-relative:text" o:allowincell="f" fillcolor="#010000" stroked="f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.45pt,40.3pt" to=".45pt,52.8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10-01-035. Установка подоконных досок из ПВХ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504.85pt,1.35pt" to="504.85pt,97.7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подоконных досок из ПВХ: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каменных стенах толщиной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3857,31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3696,03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Доски подоконные ПВХ,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панельных стенах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2994,87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Доски подоконные ПВХ,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каменных стенах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5811,94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свыше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0,51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Доски подоконные ПВХ,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14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504.7pt,-.45pt" to="504.7pt,40.8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10-01-036. Установка уголков ПВХ на клее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80"/>
        <w:gridCol w:w="740"/>
        <w:gridCol w:w="1020"/>
        <w:gridCol w:w="1040"/>
        <w:gridCol w:w="280"/>
        <w:gridCol w:w="74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уголков ПВХ на клее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7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1.5. ДВЕРИ, ВОРОТА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42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10-01-039. Установка блоков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проемов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блоков в наружных и внутренних дверных проемах: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каменных стенах, площадь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23894,59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1246,33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21869,29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до 3 м²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каменных стенах, площадь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22780,48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981,57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21088,07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более 3 м²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перегородках и деревянных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337,55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нерубленых стенах, площадь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до 3 м²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перегородках и деревянных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22516,43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332,35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21446,79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нерубленых стенах, площадь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более 3 м²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10-01-039-05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люков в перекрытиях,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49966,75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1224,98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47760,13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проема до 2 м²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.3pt,54.05pt" to=".3pt,75.7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10-01-040.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Заполнение наружных и внутренних дверных проемов отдельными элементами в деревянных рубленых стенах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25pt,65.05pt" to=".25pt,119.55pt" o:allowincell="f" strokeweight=".06pt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504.7pt,1.45pt" to="504.7pt,65.1pt" o:allowincell="f" strokeweight=".16931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7pt,65.05pt" to="504.7pt,119.55pt" o:allowincell="f" strokeweight=".02114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05pt,119.35pt" to="504.95pt,119.35pt" o:allowincell="f" strokeweight=".16931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3pt,119.1pt" to=".3pt,140.8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Заполнение наружных и внутренних дверных проемов отдельными элементами в деревянных рубленых стенах, площадь проема: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33581,37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3509,48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29685,01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30035,55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2651,96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27014,02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10-01-041.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Заполнение балконных проемов в каменных стенах жилых и общественных зданий блоками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504.7pt,1.4pt" to="504.7pt,169.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Заполнение балконных проемов в каменных стенах жилых и общественных зданий блоками дверными с полотнами: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площадь проема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43859,12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1154,18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41416,38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спаренными, площадь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42509,22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40417,10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раздельными (раздельно-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46351,11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1919,09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42920,91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спаренными), площадь проема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раздельными (раздельно-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44489,59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1871,06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41486,35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спаренными), площадь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.45pt,54.1pt" to=".45pt,66.6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10-01-042. Заполнение балконных проемов в деревянных рубленых стенах блоками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.4pt,160.3pt" to=".4pt,201.1pt" o:allowincell="f" strokeweight=".06pt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504.85pt,1.4pt" to="504.85pt,160.35pt" o:allowincell="f" strokeweight=".16931mm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504.8pt,160.3pt" to="504.8pt,201.1pt" o:allowincell="f" strokeweight=".02114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.2pt,200.85pt" to="505.1pt,200.85pt" o:allowincell="f" strokeweight=".16931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45pt,200.6pt" to=".45pt,213.1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7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Заполнение балконных проемов в деревянных рубленых стенах блоками дверными с полотнами: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спаренными, площадь проема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46738,14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3241,62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43114,22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спаренными, площадь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44030,86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41323,93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раздельными (раздельно-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47774,38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43793,78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спаренными), площадь проема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раздельными (раздельно-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45076,62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41898,79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спаренными), площадь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10-01-043. Установка коробок в деревянных стенах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2" style="position:absolute;margin-left:-.05pt;margin-top:182.75pt;width:1pt;height:1pt;z-index:-251518976;mso-position-horizontal-relative:text;mso-position-vertical-relative:text" o:allowincell="f" fillcolor="#010000" stroked="f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.4pt,183pt" to=".4pt,224.3pt" o:allowincell="f" strokeweight=".06pt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504.85pt,1.45pt" to="504.85pt,183.5pt" o:allowincell="f" strokeweight=".16931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504.8pt,183pt" to="504.8pt,224.3pt" o:allowincell="f" strokeweight=".02114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.2pt,224.05pt" to="505.1pt,224.05pt" o:allowincell="f" strokeweight=".16931mm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.45pt,223.8pt" to=".45pt,236.3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коробок в дер</w:t>
      </w:r>
      <w:r>
        <w:rPr>
          <w:rFonts w:ascii="Times New Roman" w:hAnsi="Times New Roman" w:cs="Times New Roman"/>
          <w:b/>
          <w:bCs/>
          <w:sz w:val="18"/>
          <w:szCs w:val="18"/>
        </w:rPr>
        <w:t>евянных стенах: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рубленых в оконных проемах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2928,42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10751,96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до 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рубленых в оконных проемах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7355,26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более 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рубленых в дверных проемах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13496,10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10644,59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до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рубленых в дверных проемах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7735,56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нерубленых в оконных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10956,21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10342,40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проемах площадью до 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нерубленых в оконных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7065,35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проемах площадью более 2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нерубленых в дверных проемах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10005,00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до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нерубленых в дверных проемах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7315,44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10-01-044. Обивка дверей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504.85pt,1.4pt" to="504.85pt,156.1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Обивка дверей неоцинкованной кровельной сталью: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войлоку с двух сторон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13413,29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войлоку с одной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9014,04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асбесту с двух сторон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14033,15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13001,45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асбесту с одной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8724,61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 с двух сторон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10240,58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9302,68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 с одной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6823,52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6258,45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Обивка дверей оцинкованной кровельной сталью: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войлоку с двух сторон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16485,37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15293,82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войлоку с одной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10998,63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10279,30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асбесту с двух сторон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15888,14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14881,98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асбесту с одной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10590,30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9989,87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 с двух сторон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12092,55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11183,21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10-01-044-12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дереву с одной стороны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8073,21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7525,27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79,79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9" style="position:absolute;margin-left:-.05pt;margin-top:-.7pt;width:1pt;height:.95pt;z-index:-251511808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0" style="position:absolute;z-index:-2515107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1" style="position:absolute;z-index:-25150976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.3pt,54.1pt" to=".3pt,66.6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10-01-045. Дополнительная конопатка дверных коробок паклей в наружных стенах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5" style="position:absolute;z-index:-251505664;mso-position-horizontal-relative:text;mso-position-vertical-relative:text" from="504.7pt,1.4pt" to="504.7pt,98.7pt" o:allowincell="f" strokeweight=".16931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504.7pt,98.2pt" to="504.7pt,139.5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Дополнительная конопатка дверных коробок паклей в наружных стенах: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каменных, площадь проема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248,45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каменных, площадь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нерубленых, площадь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нерубленых, площадь проема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7" style="position:absolute;z-index:-251503616;mso-position-horizontal-relative:text;mso-position-vertical-relative:text" from=".25pt,-.45pt" to=".25pt,40.75pt" o:allowincell="f" strokeweight=".06pt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10-01-046. Установка ворот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полотен и 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ворот с коробками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60339,55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1728,67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57031,26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стальными, с раздвижными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распахивающимися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неутепленными полотнами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10-01-046-02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ворот с коробками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43555,81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42592,89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деревянными, утепленными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полотнами и калитками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.3pt,40.25pt" to=".3pt,52.7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10-01-047.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блоков из ПВХ в наружных и внутренних дверных проемах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82" style="position:absolute;margin-left:-.2pt;margin-top:129.55pt;width:1pt;height:.95pt;z-index:-251498496;mso-position-horizontal-relative:text;mso-position-vertical-relative:text" o:allowincell="f" fillcolor="#010000" stroked="f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25pt,129.8pt" to=".25pt,218.2pt" o:allowincell="f" strokeweight=".06pt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504.7pt,1.45pt" to="504.7pt,130.25pt" o:allowincell="f" strokeweight=".16931mm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504.7pt,129.8pt" to="504.7pt,218.2pt" o:allowincell="f" strokeweight=".02114mm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.05pt,218pt" to="504.95pt,218pt" o:allowincell="f" strokeweight=".16931mm"/>
        </w:pict>
      </w:r>
      <w:r>
        <w:rPr>
          <w:noProof/>
        </w:rPr>
        <w:pict>
          <v:line id="_x0000_s1187" style="position:absolute;z-index:-251493376;mso-position-horizontal-relative:text;mso-position-vertical-relative:text" from=".3pt,217.75pt" to=".3pt,230.2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блоков из ПВХ в наружных и внутренних дверных проемах: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каменных стенах площадью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156407,43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1449,21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154486,92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до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каменных стенах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150285,99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149010,90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балконных в каменных стенах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173702,64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1564,48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171647,92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перегородках и деревянных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147871,58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146219,00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нерубленных стенах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до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10-01-047-05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перегородках и деревянных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145636,34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144514,19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нерубленных стенах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проема 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240" w:right="780" w:hanging="3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1.6. ЛЕСТНИЦЫ ВНУТРИКВАРТИРНЫЕ, КРЫЛЬЦА, КОЗЫРЬКИ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10-01-052. Устройство внутриквартирных лестниц, крылец и козырьков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горизонтальной проекции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8" style="position:absolute;z-index:-251492352;mso-position-horizontal-relative:text;mso-position-vertical-relative:text" from="504.7pt,1.45pt" to="504.7pt,78.1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внутриквартирных лестниц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подшивкой досками обшивки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10-01-052-02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внутриквартирных лестниц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подшивки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10-01-052-03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крылец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10-01-052-04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козырьков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9" style="position:absolute;margin-left:-.2pt;margin-top:-.7pt;width:1pt;height:.95pt;z-index:-251491328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0" style="position:absolute;z-index:-2514903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504.8pt,-.45pt" to="504.8pt,40.8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10-01-053. Установка каркаса из брусьев для навесов и крылец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каркаса из брусьев для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2596,39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2223,05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навесов и крылец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.4pt,-.45pt" to=".4pt,87.95pt" o:allowincell="f" strokeweight=".06pt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504.8pt,-.45pt" to="504.8pt,87.95pt" o:allowincell="f" strokeweight=".02114mm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2pt,87.7pt" to="505.1pt,87.7pt" o:allowincell="f" strokeweight=".48pt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.45pt,87.45pt" to=".45pt,99.9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540" w:right="540" w:hanging="30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1.7. ВСТРОЕННЫЕ ШКАФЫ, АНТРЕСОЛЬНЫЕ ПОЛКИ, ШТУЧНЫЕ ИЗДЕЛИЯ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10-01-057. Установка по месту встроенных шкафов и антресольных полок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деталей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z-index:-251483136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.2pt,76.2pt" to="505.1pt,76.2pt" o:allowincell="f" strokeweight=".16931mm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.45pt,75.95pt" to=".45pt,88.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по месту шкафных и антресольных: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10-01-057-01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23408,59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22601,81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10-01-057-02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19563,27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140,12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10-01-058.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шкафных и антресольных дверных блоков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блоков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504.85pt,1.45pt" to="504.85pt,76.6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8pt,76.5pt" to="504.8pt,117.3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дверных блоков: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10-01-058-01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дверные шкафные,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10-01-058-02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антресольных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(203-9127)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дверные антресольные,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z-index:-251475968;mso-position-horizontal-relative:text;mso-position-vertical-relative:text" from=".4pt,-.05pt" to=".4pt,40.7pt" o:allowincell="f" strokeweight=".06pt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10-01-059. Установка штучных изделий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изделий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10-01-059-01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столов, шкафов под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2268,80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мойки, холодильных шкафов и др.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(203-9130)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Изделия штучные,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5" style="position:absolute;z-index:-251474944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504.8pt,-.05pt" to="504.8pt,40.65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10-01-060. Установка и крепление наличников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коробок блоков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60"/>
        <w:gridCol w:w="880"/>
        <w:gridCol w:w="10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крепление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502,30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наличников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1.8. ЭСТАКАДЫ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10-01-064. Устройство эстакад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древесины в конструкции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эстакад: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10-01-064-01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сваях, высота 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145438,31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21427,44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112049,16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10-01-064-02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сваях, высота более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121078,61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23417,10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1795,78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87684,12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10-01-064-03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лежнях, высота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153906,25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18794,98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1941,29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133169,98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10-01-064-04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лежнях, высота 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144098,09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15920,45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1992,85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126184,79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10-01-064-05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лежнях, высота 3 м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124957,27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1925,71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108555,92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1892,24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60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065. Ограждение деревянных эстакад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ограждения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10-01-065-01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Ограждение деревянных эстакад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4002,00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184,21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07" style="position:absolute;margin-left:-.05pt;margin-top:-52.35pt;width:1pt;height:.95pt;z-index:-251472896;mso-position-horizontal-relative:text;mso-position-vertical-relative:text" o:allowincell="f" fillcolor="#010000" stroked="f"/>
        </w:pict>
      </w:r>
      <w:r>
        <w:rPr>
          <w:noProof/>
        </w:rPr>
        <w:pict>
          <v:rect id="_x0000_s1208" style="position:absolute;margin-left:-.05pt;margin-top:-.7pt;width:1pt;height:.95pt;z-index:-251471872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14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9" style="position:absolute;z-index:-2514708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504.7pt,-.45pt" to="504.7pt,40.8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10-01-066. Устройство моторных будок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застройки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10-01-066-01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моторных будок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84900,52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5241,29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2047,42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77611,81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дверные накладные,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(101-9084)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Приборы оконные,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.25pt,-.05pt" to=".25pt,87.85pt" o:allowincell="f" strokeweight=".06pt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504.7pt,-.05pt" to="504.7pt,87.85pt" o:allowincell="f" strokeweight=".02114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.05pt,87.65pt" to="504.95pt,87.65pt" o:allowincell="f" strokeweight=".16931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3pt,87.4pt" to=".3pt,99.8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040" w:right="1180" w:hanging="8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1.9. ОГРАЖДЕНИЕ ПЛОЩАДОК И УЧАСТКОВ ПРЕДПРИЯТИЙ, ЗДАНИЙ И СООРУЖЕНИЙ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10-01-070. Устройство заборов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забора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6" style="position:absolute;z-index:-251463680;mso-position-horizontal-relative:text;mso-position-vertical-relative:text" from=".25pt,112.25pt" to=".25pt,153.55pt" o:allowincell="f" strokeweight=".06pt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504.7pt,1.5pt" to="504.7pt,112.7pt" o:allowincell="f" strokeweight=".16931mm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504.7pt,112.25pt" to="504.7pt,153.55pt" o:allowincell="f" strokeweight=".02114mm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.05pt,153.3pt" to="504.95pt,153.3pt" o:allowincell="f" strokeweight=".16931mm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.3pt,153.05pt" to=".3pt,165.5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заборов (с установкой столбов):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8921,25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1336,01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6799,16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4475,81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5548,92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4480,88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4472,57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заборов (при установленных столбах):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5654,96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3538,60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4441,94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3654,97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3686,91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94,07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10-01-071. Устройство калиток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калиток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1" style="position:absolute;z-index:-251458560;mso-position-horizontal-relative:text;mso-position-vertical-relative:text" from="504.7pt,1.4pt" to="504.7pt,277.8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калиток (</w:t>
      </w:r>
      <w:r>
        <w:rPr>
          <w:rFonts w:ascii="Times New Roman" w:hAnsi="Times New Roman" w:cs="Times New Roman"/>
          <w:b/>
          <w:bCs/>
          <w:sz w:val="18"/>
          <w:szCs w:val="18"/>
        </w:rPr>
        <w:t>с установкой столбов):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15076,03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2722,21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11849,88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14799,75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2542,23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11784,47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14450,53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2384,75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11593,85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2287,26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10352,50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калиток (при установленных столбах):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10346,24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1807,31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8270,65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1829,80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8817,03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10244,94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1814,81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8165,33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1799,81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7066,30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2" style="position:absolute;z-index:-2514575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25" style="position:absolute;z-index:-25145446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.45pt,40.3pt" to=".45pt,52.8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10-01-072. Устройство ворот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ворот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7" style="position:absolute;z-index:-251452416;mso-position-horizontal-relative:text;mso-position-vertical-relative:text" from="504.85pt,1.4pt" to="504.85pt,277.9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ворот (с установкой столбов):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340"/>
        <w:gridCol w:w="68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12250,31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2234,76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2153,48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7862,07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12940,39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10244,69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12145,69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9549,35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13113,27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8697,11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ворот (при установленных столбах):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10564,54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6590,34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10289,57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8087,48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9418,90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7266,43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10485,45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6476,09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8" style="position:absolute;z-index:-25145139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29" style="position:absolute;z-index:-251450368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.2pt,40.4pt" to="505.1pt,40.4pt" o:allowincell="f" strokeweight=".48pt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.45pt,40.2pt" to=".45pt,52.6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10-01-073. Устройство заборов из щитов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забора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2" style="position:absolute;z-index:-251447296;mso-position-horizontal-relative:text;mso-position-vertical-relative:text" from=".4pt,112.2pt" to=".4pt,153.5pt" o:allowincell="f" strokeweight=".06pt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504.85pt,1.35pt" to="504.85pt,112.65pt" o:allowincell="f" strokeweight=".16931mm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504.8pt,112.2pt" to="504.8pt,153.5pt" o:allowincell="f" strokeweight=".02114mm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.2pt,153.25pt" to="505.1pt,153.25pt" o:allowincell="f" strokeweight=".16931mm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.45pt,153pt" to=".45pt,165.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заборов из щитов (с установкой столбов):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360"/>
        <w:gridCol w:w="66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10988,02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402,18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9799,76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8172,05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7952,36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8846,88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382,87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7739,12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заборов из щитов (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установленных столбах):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8732,18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7517,55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7234,84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177,59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7126,44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10-01-073-08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7637,71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166,50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6952,03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24,63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10-01-074. Устройство калиток из готовых полотен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калиток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7" style="position:absolute;z-index:-251442176;mso-position-horizontal-relative:text;mso-position-vertical-relative:text" from="504.85pt,1.45pt" to="504.85pt,139.6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калиток из готовых полотен (с установкой столбов):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26132,09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24289,22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26962,63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25332,20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25648,51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26007,05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24680,81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14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8" style="position:absolute;z-index:-2514411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калиток из готовых полотен (при установленных столбах):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21389,05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20709,99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23100,37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22364,77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22904,66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22219,99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22068,47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21394,61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9" style="position:absolute;z-index:-25144012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.3pt,40.25pt" to=".3pt,52.7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10-01-075. Устройство ворот из готовых полотен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ворот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3" style="position:absolute;z-index:-251436032;mso-position-horizontal-relative:text;mso-position-vertical-relative:text" from="504.7pt,1.5pt" to="504.7pt,277.9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ворот из готовых полотен (с установкой столбов):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480"/>
        <w:gridCol w:w="54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37614,41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847,24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2153,48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34613,69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41781,70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900,19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40480,57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решетчатых высотой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41653,80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824,54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40452,68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42668,06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779,15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39647,52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ворот из готовых полотен (при установленных столбах):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35455,66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525,63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32868,13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39105,16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553,26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38292,10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1,6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38943,11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542,51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38175,42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высотой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40050,90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534,84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37426,50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1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1.10. ПРОЧИЕ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10-01-079. Установка стульев на лежнях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древесины в конструкции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стульев на лежнях глубиной заложения: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10-01-079-01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859,02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116,38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10-01-079-02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140,05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10-01-080. Устройство ростверков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древесины в конструкции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10-01-080-01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ростверков из 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2661,05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311,47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деревянным сваям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44" style="position:absolute;margin-left:-.2pt;margin-top:-62.75pt;width:1pt;height:.95pt;z-index:-251435008;mso-position-horizontal-relative:text;mso-position-vertical-relative:text" o:allowincell="f" fillcolor="#010000" stroked="f"/>
        </w:pict>
      </w:r>
      <w:r>
        <w:rPr>
          <w:noProof/>
        </w:rPr>
        <w:pict>
          <v:rect id="_x0000_s1245" style="position:absolute;margin-left:-.2pt;margin-top:-.7pt;width:1pt;height:.95pt;z-index:-251433984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6" style="position:absolute;z-index:-2514329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7" style="position:absolute;z-index:-25143193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.45pt,40.3pt" to=".45pt,52.8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10-01-081.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цоколей с установкой забирки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вертикальной проекции цоколя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1" style="position:absolute;z-index:-251427840;mso-position-horizontal-relative:text;mso-position-vertical-relative:text" from=".4pt,45.45pt" to=".4pt,86.75pt" o:allowincell="f" strokeweight=".06pt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504.85pt,1.4pt" to="504.85pt,45.95pt" o:allowincell="f" strokeweight=".16931mm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504.8pt,45.45pt" to="504.8pt,86.75pt" o:allowincell="f" strokeweight=".02114mm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.2pt,86.5pt" to="505.1pt,86.5pt" o:allowincell="f" strokeweight=".48pt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.45pt,86.25pt" to=".45pt,98.7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цоколей с установкой забирки: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горбыля с обшивкой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18061,47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2384,76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14528,73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досками и утеплением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9234,27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7476,62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219,09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10-01-082. Укладка по фермам прогонов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конструкции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6" style="position:absolute;z-index:-251422720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259" style="position:absolute;z-index:-251419648;mso-position-horizontal-relative:text;mso-position-vertical-relative:text" from=".2pt,76.2pt" to="505.1pt,76.2pt" o:allowincell="f" strokeweight=".16931mm"/>
        </w:pict>
      </w:r>
      <w:r>
        <w:rPr>
          <w:noProof/>
        </w:rPr>
        <w:pict>
          <v:line id="_x0000_s1260" style="position:absolute;z-index:-251418624;mso-position-horizontal-relative:text;mso-position-vertical-relative:text" from=".45pt,75.95pt" to=".45pt,88.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по фермам прогонов: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1566,00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1664,42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15,04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10-01-083. Устройство по фермам настила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1" style="position:absolute;z-index:-251417600;mso-position-horizontal-relative:text;mso-position-vertical-relative:text" from="504.85pt,1.5pt" to="504.85pt,173.2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 фермам настила: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360"/>
        <w:gridCol w:w="660"/>
        <w:gridCol w:w="400"/>
        <w:gridCol w:w="620"/>
        <w:gridCol w:w="360"/>
        <w:gridCol w:w="66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щитов деревянных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7168,21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249,38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407,12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плитным утеплителем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рабочего толщиной 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3378,35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168,21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разреженного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рабочего толщиной 25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4222,27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рабочего толщиной 40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4985,13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176,68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122,87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разреженного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рабочего толщиной 40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6251,49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220,91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рабочего толщиной 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6070,60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184,43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разреженного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рабочего толщиной 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7621,23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230,93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защитного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3634,57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212,98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1.11. АНТИСЕПТИРОВАНИЕ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4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10-01-089. Антисептирование водными растворами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стен и перегородок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(за вычетом проемов),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покрытий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Антисептирование водными растворами: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10-01-089-01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266,68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10-01-089-03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по фермам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538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10-01-090. Антисептирование пастами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стен,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перекрытий,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перегородок,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Антисептирование пастами: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10-01-090-01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рубленых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10-01-090-02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по открытым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1369,32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прогонам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10-01-090-03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прогонов, балок,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накатов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10-01-090-04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перегородок с двух сторон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1411,01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10-01-090-05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прогонов по фермам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2" style="position:absolute;z-index:-2514165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3" style="position:absolute;z-index:-25141555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504.7pt,-.45pt" to="504.7pt,54.6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10-01-091. Антисептическая обработка деревянных конструкций составами "Пирилакс"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10-01-091-01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Антисептическая обработка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составом "Пирилакс" при помощи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аппарата аэрозольно-капельного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распыления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5" style="position:absolute;z-index:-251413504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504.7pt,-.45pt" to="504.7pt,54.55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10-01-092. Антисептическая обработка каменных, бетонных</w:t>
      </w:r>
      <w:r>
        <w:rPr>
          <w:rFonts w:ascii="Times New Roman" w:hAnsi="Times New Roman" w:cs="Times New Roman"/>
          <w:b/>
          <w:bCs/>
          <w:sz w:val="23"/>
          <w:szCs w:val="23"/>
        </w:rPr>
        <w:t>, кирпичных и деревянных поверхностей биопиреном (антипиреном-антисептиком)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10-01-092-01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Антисептическая обработка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каменных, бетонных, кирпичных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евянных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биопиреном "Нортекс-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Дезинфектор"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7" style="position:absolute;z-index:-251411456;mso-position-horizontal-relative:text;mso-position-vertical-relative:text" from=".25pt,-.45pt" to=".25pt,68.35pt" o:allowincell="f" strokeweight=".06pt"/>
        </w:pict>
      </w:r>
      <w:r>
        <w:rPr>
          <w:noProof/>
        </w:rPr>
        <w:pict>
          <v:line id="_x0000_s1268" style="position:absolute;z-index:-251410432;mso-position-horizontal-relative:text;mso-position-vertical-relative:text" from="504.7pt,-.45pt" to="504.7pt,68.35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10-01-093. Антисептическая обработка каменных, бетонных, кирпичных и деревянных поверхностей составами "Нортекс-Профилактика" и "Нортекс-Доктор"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10-01-093-01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Антисептическая обработка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каменных, бетонных, кирпичных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деревянных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составами "Нортекс-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Профилактика" и "Нортекс-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Доктор"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(113-9004)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Антисептик,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(13,8)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9" style="position:absolute;z-index:-251409408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504.7pt,-.05pt" to="504.7pt,54.5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10-01-094. Отбеливание древесины двухкомпонентным составом "Нортекс-Отбеливатель"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10-01-094-01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Отбеливание древесины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двухкомпонентным составом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"Нортекс-Отбеливатель"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71" style="position:absolute;margin-left:-.2pt;margin-top:-.7pt;width:1pt;height:.95pt;z-index:-251407360;mso-position-horizontal-relative:text;mso-position-vertical-relative:text" o:allowincell="f" fillcolor="#010000" stroked="f"/>
        </w:pict>
      </w:r>
      <w:r>
        <w:rPr>
          <w:noProof/>
        </w:rPr>
        <w:pict>
          <v:line id="_x0000_s1272" style="position:absolute;z-index:-251406336;mso-position-horizontal-relative:text;mso-position-vertical-relative:text" from=".25pt,-.45pt" to=".25pt,119.05pt" o:allowincell="f" strokeweight=".06pt"/>
        </w:pict>
      </w:r>
      <w:r>
        <w:rPr>
          <w:noProof/>
        </w:rPr>
        <w:pict>
          <v:line id="_x0000_s1273" style="position:absolute;z-index:-251405312;mso-position-horizontal-relative:text;mso-position-vertical-relative:text" from="504.7pt,-.45pt" to="504.7pt,119.05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780" w:right="200" w:hanging="5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2. СБОРКА ЖИЛЫХ И ОБЩЕСТВЕННЫХ ЗДАНИЙ ИЗ ДЕТАЛЕЙ ЗАВОДСКОГО ИЗГОТОВЛЕНИЯ КОМПЛЕКТНОЙ ПОСТАВКИ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2.1. ЩИТЫ ДОЩАТЫЕ ПОДПОЛЬНЫХ КАНАЛОВ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щитов над подпольными каналами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щитов над подпольными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6597,85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157,48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6107,00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каналами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4" style="position:absolute;z-index:-2514042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5" style="position:absolute;z-index:-251403264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277" style="position:absolute;z-index:-251401216;mso-position-horizontal-relative:text;mso-position-vertical-relative:text" from=".2pt,87.8pt" to="505.1pt,87.8pt" o:allowincell="f" strokeweight=".48pt"/>
        </w:pict>
      </w:r>
      <w:r>
        <w:rPr>
          <w:noProof/>
        </w:rPr>
        <w:pict>
          <v:line id="_x0000_s1278" style="position:absolute;z-index:-251400192;mso-position-horizontal-relative:text;mso-position-vertical-relative:text" from=".45pt,87.55pt" to=".45pt,100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040" w:right="1180" w:hanging="1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2.2. КОЛОННЫ ДЕРЕВЯННЫЕ КЛЕЕНЫЕ ДЛЯ ПРОМЫШЛЕННЫХ ЗДАНИЙ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10-02-004. Установка колонн клееных объемом до 1 м³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колонна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9" style="position:absolute;z-index:-251399168;mso-position-horizontal-relative:text;mso-position-vertical-relative:text" from=".4pt,97.25pt" to=".4pt,185.25pt" o:allowincell="f" strokeweight=".06pt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504.85pt,1.5pt" to="504.85pt,97.3pt" o:allowincell="f" strokeweight=".16931mm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504.8pt,97.25pt" to="504.8pt,185.25pt" o:allowincell="f" strokeweight=".02114mm"/>
        </w:pict>
      </w:r>
      <w:r>
        <w:rPr>
          <w:noProof/>
        </w:rPr>
        <w:pict>
          <v:line id="_x0000_s1282" style="position:absolute;z-index:-251396096;mso-position-horizontal-relative:text;mso-position-vertical-relative:text" from=".2pt,185pt" to="505.1pt,185pt" o:allowincell="f" strokeweight=".48pt"/>
        </w:pict>
      </w:r>
      <w:r>
        <w:rPr>
          <w:noProof/>
        </w:rPr>
        <w:pict>
          <v:line id="_x0000_s1283" style="position:absolute;z-index:-251395072;mso-position-horizontal-relative:text;mso-position-vertical-relative:text" from=".45pt,184.8pt" to=".45pt,197.2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колонн клееных объемом до 1 м³: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фундамент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2,825 кг,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(203-9141)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Колонны деревянные,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металлический башмак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2,825 кг,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(203-9141)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Колонны деревянные,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000" w:right="660" w:hanging="2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2.3. ПЕРЕКРЫТИЯ ЦОКОЛЬНЫЕ, МЕЖДУЭТАЖНЫЕ, ЧЕРДАЧНЫЕ И ПАНЕЛЬНЫЕ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10-02-007. Сборка цокольных перекрытий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перекрытий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4" style="position:absolute;z-index:-251394048;mso-position-horizontal-relative:text;mso-position-vertical-relative:text" from=".4pt,87.35pt" to=".4pt,128.65pt" o:allowincell="f" strokeweight=".06pt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504.85pt,1.45pt" to="504.85pt,87.85pt" o:allowincell="f" strokeweight=".16931mm"/>
        </w:pict>
      </w:r>
      <w:r>
        <w:rPr>
          <w:noProof/>
        </w:rPr>
        <w:pict>
          <v:line id="_x0000_s1286" style="position:absolute;z-index:-251392000;mso-position-horizontal-relative:text;mso-position-vertical-relative:text" from="504.8pt,87.35pt" to="504.8pt,128.65pt" o:allowincell="f" strokeweight=".02114mm"/>
        </w:pict>
      </w:r>
      <w:r>
        <w:rPr>
          <w:noProof/>
        </w:rPr>
        <w:pict>
          <v:line id="_x0000_s1287" style="position:absolute;z-index:-251390976;mso-position-horizontal-relative:text;mso-position-vertical-relative:text" from=".2pt,128.4pt" to="505.1pt,128.4pt" o:allowincell="f" strokeweight=".16931mm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.45pt,128.2pt" to=".45pt,140.6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цокольных перекрытий: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балкам с дощатыми полами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485,87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(301-1514)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Решетки жалюзийные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неподвижные штампованные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150х490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лагам с дощатыми полами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балкам с настилами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нестроганых досок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10-02-008. Утепление цоколя плитами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утепляемого цоколя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9" style="position:absolute;z-index:-251388928;mso-position-horizontal-relative:text;mso-position-vertical-relative:text" from=".4pt,55.85pt" to=".4pt,97.15pt" o:allowincell="f" strokeweight=".06pt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504.85pt,1.45pt" to="504.85pt,56.35pt" o:allowincell="f" strokeweight=".16931mm"/>
        </w:pict>
      </w:r>
      <w:r>
        <w:rPr>
          <w:noProof/>
        </w:rPr>
        <w:pict>
          <v:line id="_x0000_s1291" style="position:absolute;z-index:-251386880;mso-position-horizontal-relative:text;mso-position-vertical-relative:text" from="504.8pt,55.85pt" to="504.8pt,97.15pt" o:allowincell="f" strokeweight=".02114mm"/>
        </w:pict>
      </w:r>
      <w:r>
        <w:rPr>
          <w:noProof/>
        </w:rPr>
        <w:pict>
          <v:line id="_x0000_s1292" style="position:absolute;z-index:-251385856;mso-position-horizontal-relative:text;mso-position-vertical-relative:text" from=".2pt,96.9pt" to="505.1pt,96.9pt" o:allowincell="f" strokeweight=".16931mm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.45pt,96.65pt" to=".45pt,109.1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Утепление цоколя плитами: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минераловатными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полужесткими толщиной 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фибролитовыми толщиной 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</w:t>
      </w:r>
      <w:r>
        <w:rPr>
          <w:rFonts w:ascii="Times New Roman" w:hAnsi="Times New Roman" w:cs="Times New Roman"/>
          <w:b/>
          <w:bCs/>
          <w:sz w:val="24"/>
          <w:szCs w:val="24"/>
        </w:rPr>
        <w:t>-02-009. Сборка перекрытий с настилкой полов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перекрытий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4" style="position:absolute;z-index:-251383808;mso-position-horizontal-relative:text;mso-position-vertical-relative:text" from="504.85pt,1.45pt" to="504.85pt,98.7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перекрытий с настилкой полов по деревянным балкам: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укладкой щитов наката,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утеплением минераловатными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подшивкой досками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1987,92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обшивки, с утеплением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минераловатными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подшивкой досками обшивки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10-02-009-04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94,29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14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5" style="position:absolute;z-index:-2513827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6" style="position:absolute;z-index:-25138176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97" style="position:absolute;z-index:-25138073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99" style="position:absolute;z-index:-251378688;mso-position-horizontal-relative:text;mso-position-vertical-relative:text" from=".3pt,40.3pt" to=".3pt,52.8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10-02-010. Сборка чердачных перекрытий по деревянным балкам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перекрытий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0" style="position:absolute;z-index:-251377664;mso-position-horizontal-relative:text;mso-position-vertical-relative:text" from=".25pt,97.7pt" to=".25pt,139pt" o:allowincell="f" strokeweight=".06pt"/>
        </w:pict>
      </w:r>
      <w:r>
        <w:rPr>
          <w:noProof/>
        </w:rPr>
        <w:pict>
          <v:line id="_x0000_s1301" style="position:absolute;z-index:-251376640;mso-position-horizontal-relative:text;mso-position-vertical-relative:text" from="504.7pt,1.4pt" to="504.7pt,98.2pt" o:allowincell="f" strokeweight=".16931mm"/>
        </w:pict>
      </w:r>
      <w:r>
        <w:rPr>
          <w:noProof/>
        </w:rPr>
        <w:pict>
          <v:line id="_x0000_s1302" style="position:absolute;z-index:-251375616;mso-position-horizontal-relative:text;mso-position-vertical-relative:text" from="504.7pt,97.7pt" to="504.7pt,139pt" o:allowincell="f" strokeweight=".02114mm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.05pt,138.75pt" to="504.95pt,138.75pt" o:allowincell="f" strokeweight=".16931mm"/>
        </w:pict>
      </w:r>
      <w:r>
        <w:rPr>
          <w:noProof/>
        </w:rPr>
        <w:pict>
          <v:line id="_x0000_s1304" style="position:absolute;z-index:-251373568;mso-position-horizontal-relative:text;mso-position-vertical-relative:text" from=".3pt,138.5pt" to=".3pt,151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чердачных перекрытий по деревянным балкам: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укладкой щитов наката,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561,97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утеплением минераловатными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укладкой щитов наката,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4331,82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утеплением термолитом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несущей подшивкой досками,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утеплением минераловатными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10-02-011. Сборка перекрытий чердачных по дощатым фермам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перекрытий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05" style="position:absolute;margin-left:-.2pt;margin-top:34.95pt;width:1pt;height:1pt;z-index:-251372544;mso-position-horizontal-relative:text;mso-position-vertical-relative:text" o:allowincell="f" fillcolor="#010000" stroked="f"/>
        </w:pict>
      </w:r>
      <w:r>
        <w:rPr>
          <w:noProof/>
        </w:rPr>
        <w:pict>
          <v:line id="_x0000_s1306" style="position:absolute;z-index:-251371520;mso-position-horizontal-relative:text;mso-position-vertical-relative:text" from=".25pt,35.2pt" to=".25pt,76.5pt" o:allowincell="f" strokeweight=".06pt"/>
        </w:pict>
      </w:r>
      <w:r>
        <w:rPr>
          <w:noProof/>
        </w:rPr>
        <w:pict>
          <v:line id="_x0000_s1307" style="position:absolute;z-index:-251370496;mso-position-horizontal-relative:text;mso-position-vertical-relative:text" from="504.7pt,1.5pt" to="504.7pt,35.7pt" o:allowincell="f" strokeweight=".16931mm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504.7pt,35.2pt" to="504.7pt,76.5pt" o:allowincell="f" strokeweight=".02114mm"/>
        </w:pict>
      </w:r>
      <w:r>
        <w:rPr>
          <w:noProof/>
        </w:rPr>
        <w:pict>
          <v:line id="_x0000_s1309" style="position:absolute;z-index:-251368448;mso-position-horizontal-relative:text;mso-position-vertical-relative:text" from=".05pt,76.25pt" to="504.95pt,76.25pt" o:allowincell="f" strokeweight=".48pt"/>
        </w:pict>
      </w:r>
      <w:r>
        <w:rPr>
          <w:noProof/>
        </w:rPr>
        <w:pict>
          <v:line id="_x0000_s1310" style="position:absolute;z-index:-251367424;mso-position-horizontal-relative:text;mso-position-vertical-relative:text" from=".3pt,76pt" to=".3pt,88.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перекрытий чердачных по дощатым фермам с укладкой щитов наката, с утеплением: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минеральным войлоком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термолитом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5949,56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5084,16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71,61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10-02-012. Сборка перекрытий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панелей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1" style="position:absolute;z-index:-251366400;mso-position-horizontal-relative:text;mso-position-vertical-relative:text" from="504.7pt,1.45pt" to="504.7pt,35.6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перекрытий из панелей площадью: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300"/>
        <w:gridCol w:w="7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335,20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84,51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2.4.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СТЕНЫ НАРУЖНЫЕ И ВНУТРЕННИЕ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4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10-02-017. Устройство наружных стен с использованием цементной плиты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"Аквапанель" с прямым креплением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облицовки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1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Устройство наружных стен с использованием цементной плиты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"Аквапанель" с прямым креплением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плит: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10-02-017-01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стальному одинарному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76536,90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1906,92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74602,38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двухсторонняя,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стальному двойному каркасу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85656,31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2617,98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83009,53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двухсторонняя,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соединительная "Ютавол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СП1" самоклеящаяся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двусторонняя,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деревянному каркасу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69455,02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2120,79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67305,43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(101-2496)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двухсторонняя,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соединительная "Ютавол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СП1"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самоклеящаяся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двусторонняя,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мелких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29541,71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28187,08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(свесов) с использованием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наружной цементной плиты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"Аквапанель" по деревянному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уплотнительная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(182)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Дихтунгсбанд,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12" style="position:absolute;margin-left:-.2pt;margin-top:-347.2pt;width:1pt;height:1pt;z-index:-251365376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</w:t>
      </w:r>
      <w:r>
        <w:rPr>
          <w:rFonts w:ascii="Times New Roman" w:hAnsi="Times New Roman" w:cs="Times New Roman"/>
          <w:sz w:val="20"/>
          <w:szCs w:val="20"/>
        </w:rPr>
        <w:t>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3" style="position:absolute;z-index:-25136435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4" style="position:absolute;z-index:-25136332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.45pt,40.3pt" to=".45pt,52.8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10-02-018.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Сборка стен щитовой конструкции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(без вычета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8" style="position:absolute;z-index:-251359232;mso-position-horizontal-relative:text;mso-position-vertical-relative:text" from=".4pt,66.7pt" to=".4pt,108pt" o:allowincell="f" strokeweight=".06pt"/>
        </w:pict>
      </w:r>
      <w:r>
        <w:rPr>
          <w:noProof/>
        </w:rPr>
        <w:pict>
          <v:line id="_x0000_s1319" style="position:absolute;z-index:-251358208;mso-position-horizontal-relative:text;mso-position-vertical-relative:text" from="504.85pt,1.4pt" to="504.85pt,67.2pt" o:allowincell="f" strokeweight=".16931mm"/>
        </w:pict>
      </w:r>
      <w:r>
        <w:rPr>
          <w:noProof/>
        </w:rPr>
        <w:pict>
          <v:line id="_x0000_s1320" style="position:absolute;z-index:-251357184;mso-position-horizontal-relative:text;mso-position-vertical-relative:text" from="504.8pt,66.7pt" to="504.8pt,108pt" o:allowincell="f" strokeweight=".02114mm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.2pt,107.75pt" to="505.1pt,107.75pt" o:allowincell="f" strokeweight=".48pt"/>
        </w:pict>
      </w:r>
      <w:r>
        <w:rPr>
          <w:noProof/>
        </w:rPr>
        <w:pict>
          <v:line id="_x0000_s1322" style="position:absolute;z-index:-251355136;mso-position-horizontal-relative:text;mso-position-vertical-relative:text" from=".45pt,107.5pt" to=".45pt,120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стен щитовой конструкции: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 обшивкой досками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1941,32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строгаными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аружных с обшивкой досками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штукатурку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 несущих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49,05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10-02-019. Сборка стен каркасной конструкции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3" style="position:absolute;z-index:-251354112;mso-position-horizontal-relative:text;mso-position-vertical-relative:text" from=".4pt,171.25pt" to=".4pt,212.5pt" o:allowincell="f" strokeweight=".06pt"/>
        </w:pict>
      </w:r>
      <w:r>
        <w:rPr>
          <w:noProof/>
        </w:rPr>
        <w:pict>
          <v:line id="_x0000_s1324" style="position:absolute;z-index:-251353088;mso-position-horizontal-relative:text;mso-position-vertical-relative:text" from="504.85pt,1.5pt" to="504.85pt,171.7pt" o:allowincell="f" strokeweight=".16931mm"/>
        </w:pict>
      </w:r>
      <w:r>
        <w:rPr>
          <w:noProof/>
        </w:rPr>
        <w:pict>
          <v:line id="_x0000_s1325" style="position:absolute;z-index:-251352064;mso-position-horizontal-relative:text;mso-position-vertical-relative:text" from="504.8pt,171.25pt" to="504.8pt,212.5pt" o:allowincell="f" strokeweight=".02114mm"/>
        </w:pict>
      </w:r>
      <w:r>
        <w:rPr>
          <w:noProof/>
        </w:rPr>
        <w:pict>
          <v:line id="_x0000_s1326" style="position:absolute;z-index:-251351040;mso-position-horizontal-relative:text;mso-position-vertical-relative:text" from=".2pt,212.3pt" to="505.1pt,212.3pt" o:allowincell="f" strokeweight=".48pt"/>
        </w:pict>
      </w:r>
      <w:r>
        <w:rPr>
          <w:noProof/>
        </w:rPr>
        <w:pict>
          <v:line id="_x0000_s1327" style="position:absolute;z-index:-251350016;mso-position-horizontal-relative:text;mso-position-vertical-relative:text" from=".45pt,212.05pt" to=".45pt,224.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стен каркасной конструкции: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 заполнением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3380,14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1862,27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 фибролитовыми в 2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обшивкой досками обшивки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 заполнением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плитами фибролитовыми в 2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обшивкой асбестоцементными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 несущих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2995,86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заполнением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фибролитовыми в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 несущих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5893,83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заполнением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фибролитовыми в 2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10-02-019-05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дополнительным утеплением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древесноволокнистыми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10-02-020. Сборка стен для жилых и общественных зданий из панелей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панелей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8" style="position:absolute;z-index:-251348992;mso-position-horizontal-relative:text;mso-position-vertical-relative:text" from="504.85pt,1.45pt" to="504.85pt,254.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стен для жилых и общественных зданий из панелей площадью: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280"/>
        <w:gridCol w:w="7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1157,55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245,75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189,22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10-02-020-03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10 м²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Сборка стен для жилых и общественных зданий из наружных многослойных стеновых панелей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площадью: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10-02-020-04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4917,27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и детали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крепежные для многослойных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стеновых панелей (анкеры,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уголки, саморезы, подкладки),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стеновые наружные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каркасные деревянные,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заполнением утеплителем, (м²)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10-02-020-05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10 м²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4611,97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(101-9926)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и детали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крепежные для многослойных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стеновых панелей (анкеры,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уголки, саморезы, подкладки),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стеновые наружные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каркасные деревянные,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заполнением утеплителем, (м²)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9" style="position:absolute;z-index:-2513479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31" style="position:absolute;z-index:-251345920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332" style="position:absolute;z-index:-25134489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.3pt,40.3pt" to=".3pt,52.8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10-02-021. Сборка стен для промышленных зданий из панелей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панель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4" style="position:absolute;z-index:-251342848;mso-position-horizontal-relative:text;mso-position-vertical-relative:text" from=".25pt,117.95pt" to=".25pt,158.7pt" o:allowincell="f" strokeweight=".06pt"/>
        </w:pict>
      </w:r>
      <w:r>
        <w:rPr>
          <w:noProof/>
        </w:rPr>
        <w:pict>
          <v:line id="_x0000_s1335" style="position:absolute;z-index:-251341824;mso-position-horizontal-relative:text;mso-position-vertical-relative:text" from="504.7pt,1.4pt" to="504.7pt,118pt" o:allowincell="f" strokeweight=".16931mm"/>
        </w:pict>
      </w:r>
      <w:r>
        <w:rPr>
          <w:noProof/>
        </w:rPr>
        <w:pict>
          <v:line id="_x0000_s1336" style="position:absolute;z-index:-251340800;mso-position-horizontal-relative:text;mso-position-vertical-relative:text" from="504.7pt,117.95pt" to="504.7pt,158.7pt" o:allowincell="f" strokeweight=".02114mm"/>
        </w:pict>
      </w:r>
      <w:r>
        <w:rPr>
          <w:noProof/>
        </w:rPr>
        <w:pict>
          <v:line id="_x0000_s1337" style="position:absolute;z-index:-251339776;mso-position-horizontal-relative:text;mso-position-vertical-relative:text" from=".05pt,158.45pt" to="504.95pt,158.45pt" o:allowincell="f" strokeweight=".16931mm"/>
        </w:pict>
      </w:r>
      <w:r>
        <w:rPr>
          <w:noProof/>
        </w:rPr>
        <w:pict>
          <v:line id="_x0000_s1338" style="position:absolute;z-index:-251338752;mso-position-horizontal-relative:text;mso-position-vertical-relative:text" from=".3pt,158.2pt" to=".3pt,170.7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стен для промышленных зданий из панелей площадью: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2,825 кг,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(403-9154)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стеновые прямоугольные,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2,825 кг,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(403-9154)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стеновые прямоугольные,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10-02-022. Сборка стен бескаркасных из арболитовых блоков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 стен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9" style="position:absolute;z-index:-251337728;mso-position-horizontal-relative:text;mso-position-vertical-relative:text" from="504.7pt,1.4pt" to="504.7pt,35.6pt" o:allowincell="f" strokeweight=".16931mm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504.7pt,35.15pt" to="504.7pt,76.4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стен бескаркасных из арболитовых блоков: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крупных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10-02-022-02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3,93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41" style="position:absolute;margin-left:-.2pt;margin-top:-.7pt;width:1pt;height:.95pt;z-index:-251335680;mso-position-horizontal-relative:text;mso-position-vertical-relative:text" o:allowincell="f" fillcolor="#010000" stroked="f"/>
        </w:pict>
      </w:r>
      <w:r>
        <w:rPr>
          <w:noProof/>
        </w:rPr>
        <w:pict>
          <v:line id="_x0000_s1342" style="position:absolute;z-index:-251334656;mso-position-horizontal-relative:text;mso-position-vertical-relative:text" from=".25pt,-.45pt" to=".25pt,40.75pt" o:allowincell="f" strokeweight=".06pt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10-02-023. Сборка стен бескаркасных из арболитовых панелей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стен бескаркасных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2326,98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452,87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арболитовых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43" style="position:absolute;margin-left:-.2pt;margin-top:-.7pt;width:1pt;height:.95pt;z-index:-251333632;mso-position-horizontal-relative:text;mso-position-vertical-relative:text" o:allowincell="f" fillcolor="#010000" stroked="f"/>
        </w:pict>
      </w:r>
      <w:r>
        <w:rPr>
          <w:noProof/>
        </w:rPr>
        <w:pict>
          <v:line id="_x0000_s1344" style="position:absolute;z-index:-25133260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345" style="position:absolute;z-index:-25133158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346" style="position:absolute;z-index:-25133056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347" style="position:absolute;z-index:-251329536;mso-position-horizontal-relative:text;mso-position-vertical-relative:text" from=".3pt,40.3pt" to=".3pt,52.7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10-02-024. Сборка стен из брусьев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8" style="position:absolute;z-index:-251328512;mso-position-horizontal-relative:text;mso-position-vertical-relative:text" from="504.7pt,1.4pt" to="504.7pt,46.45pt" o:allowincell="f" strokeweight=".16931mm"/>
        </w:pict>
      </w:r>
      <w:r>
        <w:rPr>
          <w:noProof/>
        </w:rPr>
        <w:pict>
          <v:line id="_x0000_s1349" style="position:absolute;z-index:-251327488;mso-position-horizontal-relative:text;mso-position-vertical-relative:text" from="504.7pt,45.95pt" to="504.7pt,87.25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стен из брусьев толщиной: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3158,91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1611,07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10-02-024-02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3917,83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1642,51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1805,35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10-02-024-03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2145,13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231,08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0" style="position:absolute;z-index:-251326464;mso-position-horizontal-relative:text;mso-position-vertical-relative:text" from=".25pt,-.45pt" to=".25pt,40.75pt" o:allowincell="f" strokeweight=".06pt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10-02-025.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Прибивка по стенам маячных реек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240"/>
        <w:gridCol w:w="78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Прибивка по стенам маячных реек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134,89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7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2.5. ПЕРЕГОРОДКИ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00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10-02-031. Сборка 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панелей и перегородок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(без вычета проемов)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Сборка перегородок: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10-02-031-01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панелей площадью до 5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1763,82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1142,21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панелей площадью более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574,04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10-02-031-03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дощатых щитовых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159,44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45,89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51" style="position:absolute;margin-left:-.2pt;margin-top:-127.55pt;width:1pt;height:1pt;z-index:-251325440;mso-position-horizontal-relative:text;mso-position-vertical-relative:text" o:allowincell="f" fillcolor="#010000" stroked="f"/>
        </w:pict>
      </w:r>
      <w:r>
        <w:rPr>
          <w:noProof/>
        </w:rPr>
        <w:pict>
          <v:rect id="_x0000_s1352" style="position:absolute;margin-left:-.2pt;margin-top:-.7pt;width:1pt;height:.95pt;z-index:-251324416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3" style="position:absolute;z-index:-2513233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280"/>
        <w:gridCol w:w="740"/>
        <w:gridCol w:w="1020"/>
        <w:gridCol w:w="1020"/>
        <w:gridCol w:w="140"/>
        <w:gridCol w:w="8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92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2.6. КРЫШИ, КАРНИЗЫ, ФРОНТОНЫ, СТРОПИЛА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3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10-02-035. Сборка кровли, карнизов, фронтонов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кровли,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развернутой поверхности карниза,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фронтонов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Сборка: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10-02-035-01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кровли с установкой стропил,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396,24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412,38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прогонов, устройством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обрешетки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волнистым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асбестоцементными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10-02-035-02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карнизов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1036,54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252,83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10-02-035-03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фронтонов из строганых досок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500,31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164,73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10-02-035-04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фронтонов из готовых щитов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224,65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131,80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5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10-02-036. Установка стропил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древесины в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10-02-036-01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стропил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142,55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2.7. ЛЕСТНИЦЫ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10-02-040.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Сборка лестниц с перилами и площадок с маршами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горизонтальной проекции лестниц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Сборка лестниц с перилами и площадок с маршами: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10-02-040-01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1341,42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288,00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10-02-040-02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забежными ступенями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1449,33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348,13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10-02-041. Ограждение лестничных площадок перилами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перил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10-02-041-01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Ограждение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207,50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площадок перилами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4" style="position:absolute;z-index:-251322368;mso-position-horizontal-relative:text;mso-position-vertical-relative:text" from=".4pt,-.45pt" to=".4pt,87.95pt" o:allowincell="f" strokeweight=".06pt"/>
        </w:pict>
      </w:r>
      <w:r>
        <w:rPr>
          <w:noProof/>
        </w:rPr>
        <w:pict>
          <v:line id="_x0000_s1355" style="position:absolute;z-index:-251321344;mso-position-horizontal-relative:text;mso-position-vertical-relative:text" from="504.8pt,-.45pt" to="504.8pt,87.95pt" o:allowincell="f" strokeweight=".02114mm"/>
        </w:pict>
      </w:r>
      <w:r>
        <w:rPr>
          <w:noProof/>
        </w:rPr>
        <w:pict>
          <v:line id="_x0000_s1356" style="position:absolute;z-index:-251320320;mso-position-horizontal-relative:text;mso-position-vertical-relative:text" from=".2pt,87.7pt" to="505.1pt,87.7pt" o:allowincell="f" strokeweight=".16931mm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.45pt,87.45pt" to=".45pt,99.9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340" w:right="240" w:hanging="4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2.8. ВЕРАНДЫ, ТЕРРАСЫ, КРЫЛЬЦА, КОЗЫРЬКИ И ЛЮФТ-КЛОЗЕТЫ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10-02-045. Сборка веранд и террас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58" style="position:absolute;margin-left:-.05pt;margin-top:34.85pt;width:1pt;height:1pt;z-index:-251318272;mso-position-horizontal-relative:text;mso-position-vertical-relative:text" o:allowincell="f" fillcolor="#010000" stroked="f"/>
        </w:pict>
      </w:r>
      <w:r>
        <w:rPr>
          <w:noProof/>
        </w:rPr>
        <w:pict>
          <v:line id="_x0000_s1359" style="position:absolute;z-index:-251317248;mso-position-horizontal-relative:text;mso-position-vertical-relative:text" from=".4pt,35.1pt" to=".4pt,76.4pt" o:allowincell="f" strokeweight=".06pt"/>
        </w:pict>
      </w:r>
      <w:r>
        <w:rPr>
          <w:noProof/>
        </w:rPr>
        <w:pict>
          <v:line id="_x0000_s1360" style="position:absolute;z-index:-251316224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361" style="position:absolute;z-index:-251315200;mso-position-horizontal-relative:text;mso-position-vertical-relative:text" from="504.8pt,35.1pt" to="504.8pt,76.4pt" o:allowincell="f" strokeweight=".02114mm"/>
        </w:pict>
      </w:r>
      <w:r>
        <w:rPr>
          <w:noProof/>
        </w:rPr>
        <w:pict>
          <v:line id="_x0000_s1362" style="position:absolute;z-index:-251314176;mso-position-horizontal-relative:text;mso-position-vertical-relative:text" from=".2pt,76.15pt" to="505.1pt,76.15pt" o:allowincell="f" strokeweight=".48pt"/>
        </w:pict>
      </w:r>
      <w:r>
        <w:rPr>
          <w:noProof/>
        </w:rPr>
        <w:pict>
          <v:line id="_x0000_s1363" style="position:absolute;z-index:-251313152;mso-position-horizontal-relative:text;mso-position-vertical-relative:text" from=".45pt,75.9pt" to=".45pt,88.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веранд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1753,64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1309,76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10-02-045-02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террас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99,41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10-02-046. Сборка крылец, козырьков и люфт-клозетов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4" style="position:absolute;z-index:-251312128;mso-position-horizontal-relative:text;mso-position-vertical-relative:text" from="504.85pt,1.45pt" to="504.85pt,56.8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крыльца на 3 ступени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10-02-046-02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козырька над входом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10-02-046-03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люфт-клозета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5" style="position:absolute;z-index:-2513111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6" style="position:absolute;z-index:-251310080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367" style="position:absolute;z-index:-251309056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368" style="position:absolute;z-index:-251308032;mso-position-horizontal-relative:text;mso-position-vertical-relative:text" from=".05pt,87.8pt" to="504.95pt,87.8pt" o:allowincell="f" strokeweight=".48pt"/>
        </w:pict>
      </w:r>
      <w:r>
        <w:rPr>
          <w:noProof/>
        </w:rPr>
        <w:pict>
          <v:line id="_x0000_s1369" style="position:absolute;z-index:-251307008;mso-position-horizontal-relative:text;mso-position-vertical-relative:text" from=".3pt,87.55pt" to=".3pt,100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200" w:right="700" w:hanging="25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2.9. СБОРКА ЗДАНИЙ ИЗ ОБЪЕМНЫХ ДЕРЕВЯННЫХ БЛОКОВ (</w:t>
      </w:r>
      <w:r>
        <w:rPr>
          <w:rFonts w:ascii="Times New Roman" w:hAnsi="Times New Roman" w:cs="Times New Roman"/>
          <w:b/>
          <w:bCs/>
          <w:sz w:val="28"/>
          <w:szCs w:val="28"/>
        </w:rPr>
        <w:t>КОНТЕЙНЕРОВ)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10-02-050. Установка блоков (контейнеров)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блоков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0" style="position:absolute;z-index:-251305984;mso-position-horizontal-relative:text;mso-position-vertical-relative:text" from="504.7pt,1.5pt" to="504.7pt,35.7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блоков (контейнеров):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400"/>
        <w:gridCol w:w="320"/>
        <w:gridCol w:w="1020"/>
        <w:gridCol w:w="1020"/>
        <w:gridCol w:w="460"/>
        <w:gridCol w:w="58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10-02-050-01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заделки стыков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14,59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10-02-050-02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заделкой стыков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 ГРАДИРНИ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10-03-001. Обшивка козырьков воздуховходных окон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обшивки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10-03-001-01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Обшивка козырьков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воздуховходных окон в градирнях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башней высотой до 80 м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71" style="position:absolute;margin-left:-.2pt;margin-top:-.7pt;width:1pt;height:.95pt;z-index:-251304960;mso-position-horizontal-relative:text;mso-position-vertical-relative:text" o:allowincell="f" fillcolor="#010000" stroked="f"/>
        </w:pict>
      </w:r>
      <w:r>
        <w:rPr>
          <w:noProof/>
        </w:rPr>
        <w:pict>
          <v:line id="_x0000_s1372" style="position:absolute;z-index:-251303936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373" style="position:absolute;z-index:-251302912;mso-position-horizontal-relative:text;mso-position-vertical-relative:text" from="504.7pt,-.45pt" to="504.7pt,54.55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10-03-002. Установка элементов обшивки поворотных щитов на воздуховходных окнах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щитов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элементов обшивки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5909,50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200,12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5622,34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поворотных щитов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воздуховходных окнах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74" style="position:absolute;margin-left:-.2pt;margin-top:-.7pt;width:1pt;height:.95pt;z-index:-251301888;mso-position-horizontal-relative:text;mso-position-vertical-relative:text" o:allowincell="f" fillcolor="#010000" stroked="f"/>
        </w:pict>
      </w:r>
      <w:r>
        <w:rPr>
          <w:noProof/>
        </w:rPr>
        <w:pict>
          <v:line id="_x0000_s1375" style="position:absolute;z-index:-25130086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376" style="position:absolute;z-index:-251299840;mso-position-horizontal-relative:text;mso-position-vertical-relative:text" from="504.7pt,-.45pt" to="504.7pt,40.75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10-03-003. Установка элементов обшивки щитов ветровых перегородок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щитов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элементов обшивки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8057,53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6882,01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щитов ветровых 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7" style="position:absolute;z-index:-25129881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378" style="position:absolute;z-index:-251297792;mso-position-horizontal-relative:text;mso-position-vertical-relative:text" from="504.7pt,-.45pt" to="504.7pt,40.75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10-03-004. Устройство мостков на трубах водораспределения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деле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10-03-004-01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мостков на трубах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2653,11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2459,73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водораспределения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9" style="position:absolute;z-index:-251296768;mso-position-horizontal-relative:text;mso-position-vertical-relative:text" from="504.7pt,-.45pt" to="504.7pt,132.9pt" o:allowincell="f" strokeweight=".02114mm"/>
        </w:pict>
      </w:r>
      <w:r>
        <w:rPr>
          <w:noProof/>
        </w:rPr>
        <w:pict>
          <v:line id="_x0000_s1380" style="position:absolute;z-index:-251295744;mso-position-horizontal-relative:text;mso-position-vertical-relative:text" from=".25pt,-.45pt" to=".25pt,132.9pt" o:allowincell="f" strokeweight=".06pt"/>
        </w:pict>
      </w:r>
      <w:r>
        <w:rPr>
          <w:noProof/>
        </w:rPr>
        <w:pict>
          <v:line id="_x0000_s1381" style="position:absolute;z-index:-251294720;mso-position-horizontal-relative:text;mso-position-vertical-relative:text" from=".05pt,132.65pt" to="504.95pt,132.65pt" o:allowincell="f" strokeweight=".16931mm"/>
        </w:pict>
      </w:r>
      <w:r>
        <w:rPr>
          <w:noProof/>
        </w:rPr>
        <w:pict>
          <v:line id="_x0000_s1382" style="position:absolute;z-index:-251293696;mso-position-horizontal-relative:text;mso-position-vertical-relative:text" from=".3pt,132.4pt" to=".3pt,154.1pt" o:allowincell="f" strokeweight=".16931mm"/>
        </w:pict>
      </w:r>
      <w:r>
        <w:rPr>
          <w:noProof/>
        </w:rPr>
        <w:pict>
          <v:line id="_x0000_s1383" style="position:absolute;z-index:-251292672;mso-position-horizontal-relative:text;mso-position-vertical-relative:text" from="504.7pt,132.4pt" to="504.7pt,217.2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300" w:right="880" w:hanging="4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4. ПЕРЕГОРОДКИ, ОБШИТЫЕ ГИПСОКАРТОННЫМИ ЛИСТАМИ ИЛИ ГИПСОВОЛОКНИСТЫМИ ПЛИТАМИ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4.1. ПЕРЕГОРОДКИ НА ДЕРЕВЯННОМ КАРКАСЕ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10-04-001. Устройство перегородок с заделкой стыков водостойкой шпатлевкой для жилых и общественных зданий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на деревянном каркасе с заделкой стыков водостойкой шпатлевкой для жилых и общественных зданий с обшивкой гипсокартонными листами: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без изоляционной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5931,81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4632,52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прокладки, толщина перегородки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без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5241,62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прокладки, толщина перегородки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84" style="position:absolute;margin-left:-.2pt;margin-top:-.7pt;width:1pt;height:.95pt;z-index:-251291648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5" style="position:absolute;z-index:-2512906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без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прокладки, толщина перегородки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без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прокладки, толщина перегородки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с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прокладкой,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перегородки 78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с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11588,59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прокладкой,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перегородки 108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с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14679,85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прокладкой,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перегородки 106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с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18215,00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14661,46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прокладкой,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перегородки 136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6" style="position:absolute;z-index:-251289600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387" style="position:absolute;z-index:-251288576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388" style="position:absolute;z-index:-25128755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389" style="position:absolute;z-index:-251286528;mso-position-horizontal-relative:text;mso-position-vertical-relative:text" from=".45pt,40.3pt" to=".45pt,61.9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10-04-002. Устройство перегородок с заделкой стыков гермитом по периметру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0" style="position:absolute;z-index:-251285504;mso-position-horizontal-relative:text;mso-position-vertical-relative:text" from=".4pt,180.4pt" to=".4pt,221.65pt" o:allowincell="f" strokeweight=".06pt"/>
        </w:pict>
      </w:r>
      <w:r>
        <w:rPr>
          <w:noProof/>
        </w:rPr>
        <w:pict>
          <v:line id="_x0000_s1391" style="position:absolute;z-index:-251284480;mso-position-horizontal-relative:text;mso-position-vertical-relative:text" from="504.85pt,1.45pt" to="504.85pt,180.85pt" o:allowincell="f" strokeweight=".16931mm"/>
        </w:pict>
      </w:r>
      <w:r>
        <w:rPr>
          <w:noProof/>
        </w:rPr>
        <w:pict>
          <v:line id="_x0000_s1392" style="position:absolute;z-index:-251283456;mso-position-horizontal-relative:text;mso-position-vertical-relative:text" from="504.8pt,180.4pt" to="504.8pt,221.65pt" o:allowincell="f" strokeweight=".02114mm"/>
        </w:pict>
      </w:r>
      <w:r>
        <w:rPr>
          <w:noProof/>
        </w:rPr>
        <w:pict>
          <v:line id="_x0000_s1393" style="position:absolute;z-index:-251282432;mso-position-horizontal-relative:text;mso-position-vertical-relative:text" from=".2pt,221.4pt" to="505.1pt,221.4pt" o:allowincell="f" strokeweight=".16931mm"/>
        </w:pict>
      </w:r>
      <w:r>
        <w:rPr>
          <w:noProof/>
        </w:rPr>
        <w:pict>
          <v:line id="_x0000_s1394" style="position:absolute;z-index:-251281408;mso-position-horizontal-relative:text;mso-position-vertical-relative:text" from=".45pt,221.2pt" to=".45pt,242.9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на деревянном каркасе с заделкой стыков гермитом по периметру с обшивкой гипсокартонными листами: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без изоляционной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6234,24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5155,48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прокладки, толщина перегородки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без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8940,45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прокладки, толщина перегородки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с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8996,08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прокладкой,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перегородки 78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с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15196,59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12781,05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прокладкой,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перегородки 98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с изоляционной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18790,13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15928,72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прокладкой,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перегородки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10-04-003. Устройство перегородок в зданиях промышленных предприятий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5" style="position:absolute;z-index:-251280384;mso-position-horizontal-relative:text;mso-position-vertical-relative:text" from="504.85pt,1.4pt" to="504.85pt,55.6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</w:t>
      </w:r>
      <w:r>
        <w:rPr>
          <w:rFonts w:ascii="Times New Roman" w:hAnsi="Times New Roman" w:cs="Times New Roman"/>
          <w:b/>
          <w:bCs/>
          <w:sz w:val="18"/>
          <w:szCs w:val="18"/>
        </w:rPr>
        <w:t>ерегородок на деревянном каркасе в зданиях промышленных предприятий с изоляционной прокладкой толщиной: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42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11039,39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9830,90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10669,95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1320,30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12235,89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95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4.2. ПЕРЕГОРОДКИ НА МЕТАЛЛИЧЕСКОМ КАРКАСЕ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5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10-04-009. Устройство перегородок в зданиях промышленных предприятий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перегородок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(за вычетом проемов)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перегородок на металлическом каркасе в зданиях промышленных предприятий: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10-04-009-01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9834,52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8052,90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прослойкой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11908,28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прослойкой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15664,47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13417,52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75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96" style="position:absolute;margin-left:-.05pt;margin-top:-137.9pt;width:1pt;height:1pt;z-index:-251279360;mso-position-horizontal-relative:text;mso-position-vertical-relative:text" o:allowincell="f" fillcolor="#010000" stroked="f"/>
        </w:pict>
      </w:r>
      <w:r>
        <w:rPr>
          <w:noProof/>
        </w:rPr>
        <w:pict>
          <v:rect id="_x0000_s1397" style="position:absolute;margin-left:-.05pt;margin-top:-.7pt;width:1pt;height:.95pt;z-index:-251278336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14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</w:t>
      </w:r>
      <w:r>
        <w:rPr>
          <w:rFonts w:ascii="Times New Roman" w:hAnsi="Times New Roman" w:cs="Times New Roman"/>
          <w:sz w:val="20"/>
          <w:szCs w:val="20"/>
        </w:rPr>
        <w:t>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8" style="position:absolute;z-index:-2512773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прослойкой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2059,61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90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изоляционной прослойкой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2051,27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9" style="position:absolute;z-index:-25127628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400" style="position:absolute;z-index:-25127526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401" style="position:absolute;z-index:-25127424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402" style="position:absolute;z-index:-251273216;mso-position-horizontal-relative:text;mso-position-vertical-relative:text" from=".3pt,40.3pt" to=".3pt,61.9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10-04-010.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перегородок в жилых зданиях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03" style="position:absolute;margin-left:-.2pt;margin-top:138.75pt;width:1pt;height:1pt;z-index:-251272192;mso-position-horizontal-relative:text;mso-position-vertical-relative:text" o:allowincell="f" fillcolor="#010000" stroked="f"/>
        </w:pict>
      </w:r>
      <w:r>
        <w:rPr>
          <w:noProof/>
        </w:rPr>
        <w:pict>
          <v:line id="_x0000_s1404" style="position:absolute;z-index:-251271168;mso-position-horizontal-relative:text;mso-position-vertical-relative:text" from=".25pt,139pt" to=".25pt,180.3pt" o:allowincell="f" strokeweight=".06pt"/>
        </w:pict>
      </w:r>
      <w:r>
        <w:rPr>
          <w:noProof/>
        </w:rPr>
        <w:pict>
          <v:line id="_x0000_s1405" style="position:absolute;z-index:-251270144;mso-position-horizontal-relative:text;mso-position-vertical-relative:text" from="504.7pt,1.5pt" to="504.7pt,139.5pt" o:allowincell="f" strokeweight=".16931mm"/>
        </w:pict>
      </w:r>
      <w:r>
        <w:rPr>
          <w:noProof/>
        </w:rPr>
        <w:pict>
          <v:line id="_x0000_s1406" style="position:absolute;z-index:-251269120;mso-position-horizontal-relative:text;mso-position-vertical-relative:text" from="504.7pt,139pt" to="504.7pt,180.3pt" o:allowincell="f" strokeweight=".02114mm"/>
        </w:pict>
      </w:r>
      <w:r>
        <w:rPr>
          <w:noProof/>
        </w:rPr>
        <w:pict>
          <v:line id="_x0000_s1407" style="position:absolute;z-index:-251268096;mso-position-horizontal-relative:text;mso-position-vertical-relative:text" from=".05pt,180.05pt" to="504.95pt,180.05pt" o:allowincell="f" strokeweight=".48pt"/>
        </w:pict>
      </w:r>
      <w:r>
        <w:rPr>
          <w:noProof/>
        </w:rPr>
        <w:pict>
          <v:line id="_x0000_s1408" style="position:absolute;z-index:-251267072;mso-position-horizontal-relative:text;mso-position-vertical-relative:text" from=".3pt,179.8pt" to=".3pt,201.4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в жилых зданиях на однорядном металлическом каркасе с двухсторонней обшивкой гипсокартонными листами или гипсоволокнистыми плитами: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без изоляции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8601,82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1697,33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6776,01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без 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12481,28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2340,86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9909,07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10-04-010-03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с изоляцией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1866,25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10046,20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10-04-010-04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с изоляцией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15952,49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2509,79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13179,26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в жилых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18504,08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2847,65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15372,80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зданиях на двухрядном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металлическом каркасе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ухсторонней обшивкой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гипсокартонными листами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гипсоволокнистыми плитами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два слоя с изоляцией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10-04-011. Устройство перегородок высотой до 3 м в общественных зданиях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9" style="position:absolute;z-index:-251266048;mso-position-horizontal-relative:text;mso-position-vertical-relative:text" from="504.7pt,1.35pt" to="504.7pt,231.6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высотой до 3 м в общественных зданиях с двусторонней обшивкой гипсокартонными листами или гипсоволокнистыми плитами: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без изоляции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4910,25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1375,56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3400,30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Листы гипсокартонные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14 мм или плиты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гипсоволокнистые толщиной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без 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3547,99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Листы гипсокартонные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14 мм или плиты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гипсоволокнистые толщиной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один слой с изоляцией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Листы гипсокартонные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14 мм или плиты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гипсоволокнистые толщиной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два слоя с изоляцией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7388,59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Листы гипсокартонные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(420)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14 мм или плиты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гипсоволокнистые толщиной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0" style="position:absolute;z-index:-251265024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411" style="position:absolute;z-index:-251264000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412" style="position:absolute;z-index:-251262976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413" style="position:absolute;z-index:-251261952;mso-position-horizontal-relative:text;mso-position-vertical-relative:text" from=".3pt,40.25pt" to=".3pt,52.7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10-04-012. Оформление (обделка) дверных проемов в перегородках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4" style="position:absolute;z-index:-251260928;mso-position-horizontal-relative:text;mso-position-vertical-relative:text" from="504.7pt,1.45pt" to="504.7pt,56.8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Оформление (обделка) дверных проемов в перегородках с каркасом из стальных профилей ПС-3 и ПН-3: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жилых зданий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промышленных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9053,29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предприятий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10-04-012-03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общественных зданий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3378,55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15" style="position:absolute;margin-left:-.2pt;margin-top:-.7pt;width:1pt;height:.95pt;z-index:-251259904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6" style="position:absolute;z-index:-2512588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7" style="position:absolute;z-index:-25125785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418" style="position:absolute;z-index:-25125683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419" style="position:absolute;z-index:-25125580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420" style="position:absolute;z-index:-251254784;mso-position-horizontal-relative:text;mso-position-vertical-relative:text" from=".45pt,54.1pt" to=".45pt,66.6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10-04-013. Установка деревянных дверных блоков и металлических дверных коробок с навеской дверных полотен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проемов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1" style="position:absolute;z-index:-251253760;mso-position-horizontal-relative:text;mso-position-vertical-relative:text" from=".4pt,97.25pt" to=".4pt,212.8pt" o:allowincell="f" strokeweight=".06pt"/>
        </w:pict>
      </w:r>
      <w:r>
        <w:rPr>
          <w:noProof/>
        </w:rPr>
        <w:pict>
          <v:line id="_x0000_s1422" style="position:absolute;z-index:-251252736;mso-position-horizontal-relative:text;mso-position-vertical-relative:text" from="504.85pt,1.4pt" to="504.85pt,97.3pt" o:allowincell="f" strokeweight=".16931mm"/>
        </w:pict>
      </w:r>
      <w:r>
        <w:rPr>
          <w:noProof/>
        </w:rPr>
        <w:pict>
          <v:line id="_x0000_s1423" style="position:absolute;z-index:-251251712;mso-position-horizontal-relative:text;mso-position-vertical-relative:text" from="504.8pt,97.25pt" to="504.8pt,212.8pt" o:allowincell="f" strokeweight=".02114mm"/>
        </w:pict>
      </w:r>
      <w:r>
        <w:rPr>
          <w:noProof/>
        </w:rPr>
        <w:pict>
          <v:line id="_x0000_s1424" style="position:absolute;z-index:-251250688;mso-position-horizontal-relative:text;mso-position-vertical-relative:text" from=".2pt,212.55pt" to="505.1pt,212.55pt" o:allowincell="f" strokeweight=".48pt"/>
        </w:pict>
      </w:r>
      <w:r>
        <w:rPr>
          <w:noProof/>
        </w:rPr>
        <w:pict>
          <v:line id="_x0000_s1425" style="position:absolute;z-index:-251249664;mso-position-horizontal-relative:text;mso-position-vertical-relative:text" from=".45pt,212.3pt" to=".45pt,23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дверных блоков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20283,79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19432,37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10-04-013-02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дверных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25571,78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23905,33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коробок с навеской деревянных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дверных полотен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Скобяные изделия,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(203-9061)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Коробки дверные металлические,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580" w:right="140" w:hanging="4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ПЕРЕГОРОДКИ, ОБЛИЦОВКИ СТЕН, ПОДВЕСНЫЕ ПОТОЛКИ ИЗ ГИПСОКАРТОННЫХ ЛИСТОВ (ГКЛ) ПО СИСТЕМЕ «КНАУФ»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10-05-001.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перегородок из гипсокартонных листов (ГКЛ) по системе «КНАУФ» с одинарным металлическим каркасом и однослойной обшивкой с обеих сторон (С 111)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6" style="position:absolute;z-index:-251248640;mso-position-horizontal-relative:text;mso-position-vertical-relative:text" from=".4pt,159.2pt" to=".4pt,227.6pt" o:allowincell="f" strokeweight=".06pt"/>
        </w:pict>
      </w:r>
      <w:r>
        <w:rPr>
          <w:noProof/>
        </w:rPr>
        <w:pict>
          <v:line id="_x0000_s1427" style="position:absolute;z-index:-251247616;mso-position-horizontal-relative:text;mso-position-vertical-relative:text" from="504.85pt,1.45pt" to="504.85pt,159.25pt" o:allowincell="f" strokeweight=".16931mm"/>
        </w:pict>
      </w:r>
      <w:r>
        <w:rPr>
          <w:noProof/>
        </w:rPr>
        <w:pict>
          <v:line id="_x0000_s1428" style="position:absolute;z-index:-251246592;mso-position-horizontal-relative:text;mso-position-vertical-relative:text" from="504.8pt,159.2pt" to="504.8pt,227.6pt" o:allowincell="f" strokeweight=".02114mm"/>
        </w:pict>
      </w:r>
      <w:r>
        <w:rPr>
          <w:noProof/>
        </w:rPr>
        <w:pict>
          <v:line id="_x0000_s1429" style="position:absolute;z-index:-251245568;mso-position-horizontal-relative:text;mso-position-vertical-relative:text" from=".2pt,227.35pt" to="505.1pt,227.35pt" o:allowincell="f" strokeweight=".16931mm"/>
        </w:pict>
      </w:r>
      <w:r>
        <w:rPr>
          <w:noProof/>
        </w:rPr>
        <w:pict>
          <v:line id="_x0000_s1430" style="position:absolute;z-index:-251244544;mso-position-horizontal-relative:text;mso-position-vertical-relative:text" from=".45pt,227.1pt" to=".45pt,248.7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из гипсокартонных листов (ГКЛ) по системе «КНАУФ» с одинарным металлическим каркасом и однослойной обшивкой с обеих сторон (С 111):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6789,37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6037,37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6865,60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7109,81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тремя дверными проемами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6873,46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деформационным швом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10-05-002. Устройство перегородок из гипсокартонных листов (ГКЛ) по системе «КНАУФ» </w:t>
      </w:r>
      <w:r>
        <w:rPr>
          <w:rFonts w:ascii="Times New Roman" w:hAnsi="Times New Roman" w:cs="Times New Roman"/>
          <w:b/>
          <w:bCs/>
          <w:sz w:val="24"/>
          <w:szCs w:val="24"/>
        </w:rPr>
        <w:t>с одинарным металлическим каркасом и двухслойной обшивкой с обеих сторон (С 112)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1" style="position:absolute;z-index:-251243520;mso-position-horizontal-relative:text;mso-position-vertical-relative:text" from="504.85pt,1.45pt" to="504.85pt,159.1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из гипсокартонных листов (ГКЛ) по системе «КНАУФ»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 одинарным металлическим каркасом и двухслойной обшивкой с обеих сторон (С 112):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9850,04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8859,06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10894,71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9870,53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11268,45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10237,46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тремя дверными проемами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10107,40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деформационным швом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2" style="position:absolute;z-index:-2512424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3" style="position:absolute;z-index:-251241472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434" style="position:absolute;z-index:-251240448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435" style="position:absolute;z-index:-251239424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436" style="position:absolute;z-index:-251238400;mso-position-horizontal-relative:text;mso-position-vertical-relative:text" from=".3pt,67.9pt" to=".3pt,89.6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10-05-003. Устройство перегородок из гипсокартонных листов (ГКЛ) по системе «КНАУФ» </w:t>
      </w:r>
      <w:r>
        <w:rPr>
          <w:rFonts w:ascii="Times New Roman" w:hAnsi="Times New Roman" w:cs="Times New Roman"/>
          <w:b/>
          <w:bCs/>
          <w:sz w:val="24"/>
          <w:szCs w:val="24"/>
        </w:rPr>
        <w:t>с одинарным металлическим каркасом и трехслойной обшивкой с обеих сторон (С 113)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7" style="position:absolute;z-index:-251237376;mso-position-horizontal-relative:text;mso-position-vertical-relative:text" from=".25pt,117.3pt" to=".25pt,185.7pt" o:allowincell="f" strokeweight=".06pt"/>
        </w:pict>
      </w:r>
      <w:r>
        <w:rPr>
          <w:noProof/>
        </w:rPr>
        <w:pict>
          <v:line id="_x0000_s1438" style="position:absolute;z-index:-251236352;mso-position-horizontal-relative:text;mso-position-vertical-relative:text" from="504.7pt,1.4pt" to="504.7pt,117.35pt" o:allowincell="f" strokeweight=".16931mm"/>
        </w:pict>
      </w:r>
      <w:r>
        <w:rPr>
          <w:noProof/>
        </w:rPr>
        <w:pict>
          <v:line id="_x0000_s1439" style="position:absolute;z-index:-251235328;mso-position-horizontal-relative:text;mso-position-vertical-relative:text" from="504.7pt,117.3pt" to="504.7pt,185.7pt" o:allowincell="f" strokeweight=".02114mm"/>
        </w:pict>
      </w:r>
      <w:r>
        <w:rPr>
          <w:noProof/>
        </w:rPr>
        <w:pict>
          <v:line id="_x0000_s1440" style="position:absolute;z-index:-251234304;mso-position-horizontal-relative:text;mso-position-vertical-relative:text" from=".05pt,185.45pt" to="504.95pt,185.45pt" o:allowincell="f" strokeweight=".16931mm"/>
        </w:pict>
      </w:r>
      <w:r>
        <w:rPr>
          <w:noProof/>
        </w:rPr>
        <w:pict>
          <v:line id="_x0000_s1441" style="position:absolute;z-index:-251233280;mso-position-horizontal-relative:text;mso-position-vertical-relative:text" from=".3pt,185.2pt" to=".3pt,206.8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из гипсокартонных листов (ГКЛ) по системе «КНАУФ» с одинарным металлическим каркасом и трехсл</w:t>
      </w:r>
      <w:r>
        <w:rPr>
          <w:rFonts w:ascii="Times New Roman" w:hAnsi="Times New Roman" w:cs="Times New Roman"/>
          <w:b/>
          <w:bCs/>
          <w:sz w:val="18"/>
          <w:szCs w:val="18"/>
        </w:rPr>
        <w:t>ойной обшивкой с обеих сторон (С 113):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13553,52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1269,36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12263,14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13464,66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1306,26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13947,18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10-05-004. Устройство перегородок из гипсокартонных листов (ГКЛ) по системе «КНАУФ» с двойным металлическим каркасом и двухслойной обшивкой с обеих сторон (С 115-1)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2" style="position:absolute;z-index:-251232256;mso-position-horizontal-relative:text;mso-position-vertical-relative:text" from=".25pt,159.15pt" to=".25pt,227.55pt" o:allowincell="f" strokeweight=".06pt"/>
        </w:pict>
      </w:r>
      <w:r>
        <w:rPr>
          <w:noProof/>
        </w:rPr>
        <w:pict>
          <v:line id="_x0000_s1443" style="position:absolute;z-index:-251231232;mso-position-horizontal-relative:text;mso-position-vertical-relative:text" from="504.7pt,1.45pt" to="504.7pt,159.2pt" o:allowincell="f" strokeweight=".16931mm"/>
        </w:pict>
      </w:r>
      <w:r>
        <w:rPr>
          <w:noProof/>
        </w:rPr>
        <w:pict>
          <v:line id="_x0000_s1444" style="position:absolute;z-index:-251230208;mso-position-horizontal-relative:text;mso-position-vertical-relative:text" from="504.7pt,159.15pt" to="504.7pt,227.55pt" o:allowincell="f" strokeweight=".02114mm"/>
        </w:pict>
      </w:r>
      <w:r>
        <w:rPr>
          <w:noProof/>
        </w:rPr>
        <w:pict>
          <v:line id="_x0000_s1445" style="position:absolute;z-index:-251229184;mso-position-horizontal-relative:text;mso-position-vertical-relative:text" from=".05pt,227.3pt" to="504.95pt,227.3pt" o:allowincell="f" strokeweight=".16931mm"/>
        </w:pict>
      </w:r>
      <w:r>
        <w:rPr>
          <w:noProof/>
        </w:rPr>
        <w:pict>
          <v:line id="_x0000_s1446" style="position:absolute;z-index:-251228160;mso-position-horizontal-relative:text;mso-position-vertical-relative:text" from=".3pt,227.05pt" to=".3pt,259.1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из гипсокартонных листов (ГКЛ) по системе «КНАУФ» с двойным металлическим каркасом и двухслойной обшивкой с обеих сторон (С 115-1):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12031,20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1343,16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10666,40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13739,29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1387,44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12324,45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1402,20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12858,83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тремя дверными проемами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1409,58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12575,89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деформационным швом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10-05-005. Устройство перегородок из гипсокартонных листов (ГКЛ) по системе «КНАУФ» с двойным металличе</w:t>
      </w:r>
      <w:r>
        <w:rPr>
          <w:rFonts w:ascii="Times New Roman" w:hAnsi="Times New Roman" w:cs="Times New Roman"/>
          <w:b/>
          <w:bCs/>
          <w:sz w:val="23"/>
          <w:szCs w:val="23"/>
        </w:rPr>
        <w:t>ским каркасом и двухслойной обшивкой с обеих сторон и один лист в середине перегородки (С 115-2)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7" style="position:absolute;z-index:-251227136;mso-position-horizontal-relative:text;mso-position-vertical-relative:text" from="504.7pt,1.45pt" to="504.7pt,169.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>Устройство перегородок из гипсокартонных листов (ГКЛ) по системе «КНАУФ» с двойным металлическим каркасо</w:t>
      </w:r>
      <w:r>
        <w:rPr>
          <w:rFonts w:ascii="Times New Roman" w:hAnsi="Times New Roman" w:cs="Times New Roman"/>
          <w:b/>
          <w:bCs/>
          <w:sz w:val="17"/>
          <w:szCs w:val="17"/>
        </w:rPr>
        <w:t>м и двухслойной обшивкой с обеих сторон и один лист в середине перегородки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(С 115-2):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13733,45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1571,94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12138,37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13894,33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14499,20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тремя дверными проемами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15848,71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14186,44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деформационным швом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8" style="position:absolute;z-index:-2512261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9" style="position:absolute;z-index:-251225088;mso-position-horizontal-relative:text;mso-position-vertical-relative:text" from=".4pt,-.45pt" to=".4pt,82.2pt" o:allowincell="f" strokeweight=".06pt"/>
        </w:pict>
      </w:r>
      <w:r>
        <w:rPr>
          <w:noProof/>
        </w:rPr>
        <w:pict>
          <v:line id="_x0000_s1450" style="position:absolute;z-index:-251224064;mso-position-horizontal-relative:text;mso-position-vertical-relative:text" from="504.8pt,-.45pt" to="504.8pt,82.2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26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Таблица 10-05-006. Устройство перегородок из гипсокартонных листов (ГКЛ) по системе «КНАУФ» </w:t>
      </w:r>
      <w:r>
        <w:rPr>
          <w:rFonts w:ascii="Times New Roman" w:hAnsi="Times New Roman" w:cs="Times New Roman"/>
          <w:b/>
          <w:bCs/>
          <w:sz w:val="23"/>
          <w:szCs w:val="23"/>
        </w:rPr>
        <w:t>с двойным металлическим каркасом с пространством для пропуска коммуникаций и двухслойной обшивкой с обеих сторон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(С116)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10-05-006-01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глухих перегородок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16711,72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1357,92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15330,96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гипсокартонных листов (ГКЛ)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системе «КНАУФ» с двойным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каркасом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пространством для пропуска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коммуникаций и двухслойной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обшивкой с обеих сторон (С116)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1" style="position:absolute;z-index:-251223040;mso-position-horizontal-relative:text;mso-position-vertical-relative:text" from=".4pt,-.05pt" to=".4pt,82.05pt" o:allowincell="f" strokeweight=".06pt"/>
        </w:pict>
      </w:r>
      <w:r>
        <w:rPr>
          <w:noProof/>
        </w:rPr>
        <w:pict>
          <v:line id="_x0000_s1452" style="position:absolute;z-index:-251222016;mso-position-horizontal-relative:text;mso-position-vertical-relative:text" from="504.8pt,-.05pt" to="504.8pt,82.05pt" o:allowincell="f" strokeweight=".02114mm"/>
        </w:pict>
      </w:r>
      <w:r>
        <w:rPr>
          <w:noProof/>
        </w:rPr>
        <w:pict>
          <v:line id="_x0000_s1453" style="position:absolute;z-index:-251220992;mso-position-horizontal-relative:text;mso-position-vertical-relative:text" from=".2pt,81.8pt" to="505.1pt,81.8pt" o:allowincell="f" strokeweight=".16931mm"/>
        </w:pict>
      </w:r>
      <w:r>
        <w:rPr>
          <w:noProof/>
        </w:rPr>
        <w:pict>
          <v:line id="_x0000_s1454" style="position:absolute;z-index:-251219968;mso-position-horizontal-relative:text;mso-position-vertical-relative:text" from=".45pt,81.6pt" to=".45pt,113.6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9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10-05-007. Устройство перегородок по системе «КНАУФ» с одинарным металлическим каркасом и трехслойной обшивкой с листами оцинкованной стали толщиной 0,5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мм между гипсокартонными листами с обеих сторон (С 118)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5" style="position:absolute;z-index:-251218944;mso-position-horizontal-relative:text;mso-position-vertical-relative:text" from=".4pt,127.65pt" to=".4pt,196pt" o:allowincell="f" strokeweight=".06pt"/>
        </w:pict>
      </w:r>
      <w:r>
        <w:rPr>
          <w:noProof/>
        </w:rPr>
        <w:pict>
          <v:line id="_x0000_s1456" style="position:absolute;z-index:-251217920;mso-position-horizontal-relative:text;mso-position-vertical-relative:text" from="504.85pt,1.4pt" to="504.85pt,127.7pt" o:allowincell="f" strokeweight=".16931mm"/>
        </w:pict>
      </w:r>
      <w:r>
        <w:rPr>
          <w:noProof/>
        </w:rPr>
        <w:pict>
          <v:line id="_x0000_s1457" style="position:absolute;z-index:-251216896;mso-position-horizontal-relative:text;mso-position-vertical-relative:text" from="504.8pt,127.65pt" to="504.8pt,196pt" o:allowincell="f" strokeweight=".02114mm"/>
        </w:pict>
      </w:r>
      <w:r>
        <w:rPr>
          <w:noProof/>
        </w:rPr>
        <w:pict>
          <v:line id="_x0000_s1458" style="position:absolute;z-index:-251215872;mso-position-horizontal-relative:text;mso-position-vertical-relative:text" from=".2pt,195.75pt" to="505.1pt,195.75pt" o:allowincell="f" strokeweight=".48pt"/>
        </w:pict>
      </w:r>
      <w:r>
        <w:rPr>
          <w:noProof/>
        </w:rPr>
        <w:pict>
          <v:line id="_x0000_s1459" style="position:absolute;z-index:-251214848;mso-position-horizontal-relative:text;mso-position-vertical-relative:text" from=".45pt,195.5pt" to=".45pt,217.2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Устройство перегородок по системе «КНАУФ» с одинарным металлическим каркасом и трехслойной обшивкой с листами оцинкованной стали толщиной </w:t>
      </w:r>
      <w:r>
        <w:rPr>
          <w:rFonts w:ascii="Times New Roman" w:hAnsi="Times New Roman" w:cs="Times New Roman"/>
          <w:b/>
          <w:bCs/>
          <w:sz w:val="18"/>
          <w:szCs w:val="18"/>
        </w:rPr>
        <w:t>0,5 мм между гипсокартонными листами с обеих сторон (С 118):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35175,08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33466,52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36395,37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34657,19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36983,30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35201,04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10-05-008. Облицовка стен по системе «КНАУФ» по одинарному металлическому каркасу из потолочного профиля одним или двумя слоями гипсокартонных листов (С 623)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60" style="position:absolute;margin-left:-.05pt;margin-top:107.15pt;width:1pt;height:1pt;z-index:-251213824;mso-position-horizontal-relative:text;mso-position-vertical-relative:text" o:allowincell="f" fillcolor="#010000" stroked="f"/>
        </w:pict>
      </w:r>
      <w:r>
        <w:rPr>
          <w:noProof/>
        </w:rPr>
        <w:pict>
          <v:line id="_x0000_s1461" style="position:absolute;z-index:-251212800;mso-position-horizontal-relative:text;mso-position-vertical-relative:text" from=".4pt,107.4pt" to=".4pt,176.3pt" o:allowincell="f" strokeweight=".06pt"/>
        </w:pict>
      </w:r>
      <w:r>
        <w:rPr>
          <w:noProof/>
        </w:rPr>
        <w:pict>
          <v:line id="_x0000_s1462" style="position:absolute;z-index:-251211776;mso-position-horizontal-relative:text;mso-position-vertical-relative:text" from="504.85pt,1.35pt" to="504.85pt,107.9pt" o:allowincell="f" strokeweight=".16931mm"/>
        </w:pict>
      </w:r>
      <w:r>
        <w:rPr>
          <w:noProof/>
        </w:rPr>
        <w:pict>
          <v:line id="_x0000_s1463" style="position:absolute;z-index:-251210752;mso-position-horizontal-relative:text;mso-position-vertical-relative:text" from="504.8pt,107.4pt" to="504.8pt,176.3pt" o:allowincell="f" strokeweight=".02114mm"/>
        </w:pict>
      </w:r>
      <w:r>
        <w:rPr>
          <w:noProof/>
        </w:rPr>
        <w:pict>
          <v:line id="_x0000_s1464" style="position:absolute;z-index:-251209728;mso-position-horizontal-relative:text;mso-position-vertical-relative:text" from=".2pt,176.05pt" to="505.1pt,176.05pt" o:allowincell="f" strokeweight=".48pt"/>
        </w:pict>
      </w:r>
      <w:r>
        <w:rPr>
          <w:noProof/>
        </w:rPr>
        <w:pict>
          <v:line id="_x0000_s1465" style="position:absolute;z-index:-251208704;mso-position-horizontal-relative:text;mso-position-vertical-relative:text" from=".45pt,175.8pt" to=".45pt,197.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по системе «КНАУФ» по одинарному металлическому каркасу из потолочного профиля гипсокартонными листами (С 623):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10-05-008-01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одним слоем с оконным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4717,53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4083,34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10-05-008-02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 слоями с оконным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5475,59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10-05-008-03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одним слоем с дверным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10-05-008-04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 слоями с дверным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5580,57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10-05-009. Облицовка стен по системе «КНАУФ» по одинарному металлическому каркасу из ПН и ПС профилей гипсокартонными листами в один слой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(С 625)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6" style="position:absolute;z-index:-251207680;mso-position-horizontal-relative:text;mso-position-vertical-relative:text" from="504.85pt,1.5pt" to="504.85pt,34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по системе «КНАУФ»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по одинарному металлическому каркасу из ПН и ПС профилей гипсокартонными листами в один слой (С 625):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10-05-009-01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оконным проемом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5321,35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4778,89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67" style="position:absolute;margin-left:-.05pt;margin-top:-.7pt;width:1pt;height:.95pt;z-index:-251206656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8" style="position:absolute;z-index:-2512056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9" style="position:absolute;z-index:-251204608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470" style="position:absolute;z-index:-251203584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471" style="position:absolute;z-index:-251202560;mso-position-horizontal-relative:text;mso-position-vertical-relative:text" from=".05pt,68.15pt" to="504.95pt,68.15pt" o:allowincell="f" strokeweight=".48pt"/>
        </w:pict>
      </w:r>
      <w:r>
        <w:rPr>
          <w:noProof/>
        </w:rPr>
        <w:pict>
          <v:line id="_x0000_s1472" style="position:absolute;z-index:-251201536;mso-position-horizontal-relative:text;mso-position-vertical-relative:text" from=".3pt,67.9pt" to=".3pt,89.5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10-05-010. Облицовка стен по системе «КНАУФ» по одинарному металлическому каркасу из ПН и ПС профилей гипсокартонными листами в два слоя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(С 626)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3" style="position:absolute;z-index:-251200512;mso-position-horizontal-relative:text;mso-position-vertical-relative:text" from=".25pt,44.4pt" to=".25pt,99.45pt" o:allowincell="f" strokeweight=".06pt"/>
        </w:pict>
      </w:r>
      <w:r>
        <w:rPr>
          <w:noProof/>
        </w:rPr>
        <w:pict>
          <v:line id="_x0000_s1474" style="position:absolute;z-index:-251199488;mso-position-horizontal-relative:text;mso-position-vertical-relative:text" from="504.7pt,1.5pt" to="504.7pt,44.85pt" o:allowincell="f" strokeweight=".16931mm"/>
        </w:pict>
      </w:r>
      <w:r>
        <w:rPr>
          <w:noProof/>
        </w:rPr>
        <w:pict>
          <v:line id="_x0000_s1475" style="position:absolute;z-index:-251198464;mso-position-horizontal-relative:text;mso-position-vertical-relative:text" from="504.7pt,44.4pt" to="504.7pt,99.45pt" o:allowincell="f" strokeweight=".02114mm"/>
        </w:pict>
      </w:r>
      <w:r>
        <w:rPr>
          <w:noProof/>
        </w:rPr>
        <w:pict>
          <v:line id="_x0000_s1476" style="position:absolute;z-index:-251197440;mso-position-horizontal-relative:text;mso-position-vertical-relative:text" from=".05pt,99.2pt" to="504.95pt,99.2pt" o:allowincell="f" strokeweight=".48pt"/>
        </w:pict>
      </w:r>
      <w:r>
        <w:rPr>
          <w:noProof/>
        </w:rPr>
        <w:pict>
          <v:line id="_x0000_s1477" style="position:absolute;z-index:-251196416;mso-position-horizontal-relative:text;mso-position-vertical-relative:text" from=".3pt,99pt" to=".3pt,111.4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по системе «КНАУФ» по одинарному металлическому каркасу из ПН и ПС профилей гипсокартонными листами в два слоя (С 626):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10-05-010-01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оконным проемом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6986,78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656,82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6306,59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10-05-010-02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7156,05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6522,01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10-05-011. Устройство подвесных потолков из гипсокартонных листов (ГКЛ) по системе «КНАУФ»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потолка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8" style="position:absolute;z-index:-251195392;mso-position-horizontal-relative:text;mso-position-vertical-relative:text" from=".25pt,55.9pt" to=".25pt,171.5pt" o:allowincell="f" strokeweight=".06pt"/>
        </w:pict>
      </w:r>
      <w:r>
        <w:rPr>
          <w:noProof/>
        </w:rPr>
        <w:pict>
          <v:line id="_x0000_s1479" style="position:absolute;z-index:-251194368;mso-position-horizontal-relative:text;mso-position-vertical-relative:text" from="504.7pt,1.5pt" to="504.7pt,55.95pt" o:allowincell="f" strokeweight=".16931mm"/>
        </w:pict>
      </w:r>
      <w:r>
        <w:rPr>
          <w:noProof/>
        </w:rPr>
        <w:pict>
          <v:line id="_x0000_s1480" style="position:absolute;z-index:-251193344;mso-position-horizontal-relative:text;mso-position-vertical-relative:text" from="504.7pt,55.9pt" to="504.7pt,171.5pt" o:allowincell="f" strokeweight=".02114mm"/>
        </w:pict>
      </w:r>
      <w:r>
        <w:rPr>
          <w:noProof/>
        </w:rPr>
        <w:pict>
          <v:line id="_x0000_s1481" style="position:absolute;z-index:-251192320;mso-position-horizontal-relative:text;mso-position-vertical-relative:text" from=".05pt,171.25pt" to="504.95pt,171.25pt" o:allowincell="f" strokeweight=".48pt"/>
        </w:pict>
      </w:r>
      <w:r>
        <w:rPr>
          <w:noProof/>
        </w:rPr>
        <w:pict>
          <v:line id="_x0000_s1482" style="position:absolute;z-index:-251191296;mso-position-horizontal-relative:text;mso-position-vertical-relative:text" from=".3pt,171pt" to=".3pt,192.65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подвесных потолков из гипсокартонных листов (ГКЛ)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по системе «КНАУФ»: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двухуровневых (П 112)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5358,47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4667,54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Тяга подвесов,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10-05-011-02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одноуровневых (П 113)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4665,37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Тяга подвесов,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360" w:right="160" w:hanging="2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6. ПЕРЕГОРОДКИ, ОБЛИЦОВКИ СТЕН, ПОДВЕСНЫЕ ПОТОЛКИ ИЗ ГИПСОВОЛОКНИСТЫХ ЛИСТОВ (ГВЛ) ПО СИСТЕМЕ «КНАУФ»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10-06-031. Устройство перегородок из гипсоволокнистых листов (ГВЛ) по системе «КНАУФ» с одинарным металлич</w:t>
      </w:r>
      <w:r>
        <w:rPr>
          <w:rFonts w:ascii="Times New Roman" w:hAnsi="Times New Roman" w:cs="Times New Roman"/>
          <w:b/>
          <w:bCs/>
          <w:sz w:val="24"/>
          <w:szCs w:val="24"/>
        </w:rPr>
        <w:t>еским каркасом и однослойной обшивкой с обеих сторон (С 361)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3" style="position:absolute;z-index:-251190272;mso-position-horizontal-relative:text;mso-position-vertical-relative:text" from="504.7pt,1.45pt" to="504.7pt,159.25pt" o:allowincell="f" strokeweight=".16931mm"/>
        </w:pict>
      </w:r>
      <w:r>
        <w:rPr>
          <w:noProof/>
        </w:rPr>
        <w:pict>
          <v:line id="_x0000_s1484" style="position:absolute;z-index:-251189248;mso-position-horizontal-relative:text;mso-position-vertical-relative:text" from="504.7pt,159.15pt" to="504.7pt,227.55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из гипсоволокнистых листов (ГВЛ) по системе «КНАУФ»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 одинарным металлическим каркасом и однослойной обшивкой с обеих сторон (С 361):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9318,97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767,52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8522,69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9534,90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9877,77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тремя дверными проемами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9591,84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деформационным швом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5" style="position:absolute;z-index:-251188224;mso-position-horizontal-relative:text;mso-position-vertical-relative:text" from=".25pt,-.05pt" to=".25pt,68.3pt" o:allowincell="f" strokeweight=".06pt"/>
        </w:pict>
      </w:r>
      <w:r>
        <w:rPr>
          <w:noProof/>
        </w:rPr>
        <w:pict>
          <v:line id="_x0000_s1486" style="position:absolute;z-index:-251187200;mso-position-horizontal-relative:text;mso-position-vertical-relative:text" from=".05pt,68.05pt" to="504.95pt,68.05pt" o:allowincell="f" strokeweight=".16931mm"/>
        </w:pict>
      </w:r>
      <w:r>
        <w:rPr>
          <w:noProof/>
        </w:rPr>
        <w:pict>
          <v:line id="_x0000_s1487" style="position:absolute;z-index:-251186176;mso-position-horizontal-relative:text;mso-position-vertical-relative:text" from=".3pt,67.8pt" to=".3pt,89.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10-06-032. Устройство перегородок из гипсоволокнистых листов (ГВЛ) по системе «КНАУФ» с одинарным металлическим каркасом и двухслойной обшивкой с обеих сторон (С 362)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8" style="position:absolute;z-index:-251185152;mso-position-horizontal-relative:text;mso-position-vertical-relative:text" from="504.7pt,1.4pt" to="504.7pt,85.7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из гипсоволокнистых листов (ГВЛ) по системе «КНАУФ» с одинарным металлическим каркасом и двухслойной обшивкой с обеих сторон (С 362):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13404,04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1062,72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12324,50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14672,88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13567,52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9" style="position:absolute;z-index:-2511841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15198,60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тремя дверными проемами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15075,10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деформационным швом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0" style="position:absolute;z-index:-251183104;mso-position-horizontal-relative:text;mso-position-vertical-relative:text" from=".4pt,-.05pt" to=".4pt,68.3pt" o:allowincell="f" strokeweight=".06pt"/>
        </w:pict>
      </w:r>
      <w:r>
        <w:rPr>
          <w:noProof/>
        </w:rPr>
        <w:pict>
          <v:line id="_x0000_s1491" style="position:absolute;z-index:-251182080;mso-position-horizontal-relative:text;mso-position-vertical-relative:text" from="504.8pt,-.05pt" to="504.8pt,68.3pt" o:allowincell="f" strokeweight=".02114mm"/>
        </w:pict>
      </w:r>
      <w:r>
        <w:rPr>
          <w:noProof/>
        </w:rPr>
        <w:pict>
          <v:line id="_x0000_s1492" style="position:absolute;z-index:-251181056;mso-position-horizontal-relative:text;mso-position-vertical-relative:text" from=".2pt,68.05pt" to="505.1pt,68.05pt" o:allowincell="f" strokeweight=".16931mm"/>
        </w:pict>
      </w:r>
      <w:r>
        <w:rPr>
          <w:noProof/>
        </w:rPr>
        <w:pict>
          <v:line id="_x0000_s1493" style="position:absolute;z-index:-251180032;mso-position-horizontal-relative:text;mso-position-vertical-relative:text" from=".45pt,67.85pt" to=".45pt,89.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10-06-033.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перегородок из гипсоволокнистых листов (ГВЛ) по системе «КНАУФ» с одинарным металлическим каркасом и трехслойной обшивкой с обеих сторон (С 363)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4" style="position:absolute;z-index:-251179008;mso-position-horizontal-relative:text;mso-position-vertical-relative:text" from=".4pt,117.35pt" to=".4pt,185.7pt" o:allowincell="f" strokeweight=".06pt"/>
        </w:pict>
      </w:r>
      <w:r>
        <w:rPr>
          <w:noProof/>
        </w:rPr>
        <w:pict>
          <v:line id="_x0000_s1495" style="position:absolute;z-index:-251177984;mso-position-horizontal-relative:text;mso-position-vertical-relative:text" from="504.85pt,1.5pt" to="504.85pt,117.4pt" o:allowincell="f" strokeweight=".16931mm"/>
        </w:pict>
      </w:r>
      <w:r>
        <w:rPr>
          <w:noProof/>
        </w:rPr>
        <w:pict>
          <v:line id="_x0000_s1496" style="position:absolute;z-index:-251176960;mso-position-horizontal-relative:text;mso-position-vertical-relative:text" from="504.8pt,117.35pt" to="504.8pt,185.7pt" o:allowincell="f" strokeweight=".02114mm"/>
        </w:pict>
      </w:r>
      <w:r>
        <w:rPr>
          <w:noProof/>
        </w:rPr>
        <w:pict>
          <v:line id="_x0000_s1497" style="position:absolute;z-index:-251175936;mso-position-horizontal-relative:text;mso-position-vertical-relative:text" from=".2pt,185.45pt" to="505.1pt,185.45pt" o:allowincell="f" strokeweight=".16931mm"/>
        </w:pict>
      </w:r>
      <w:r>
        <w:rPr>
          <w:noProof/>
        </w:rPr>
        <w:pict>
          <v:line id="_x0000_s1498" style="position:absolute;z-index:-251174912;mso-position-horizontal-relative:text;mso-position-vertical-relative:text" from=".45pt,185.2pt" to=".45pt,206.9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из гипсоволокнистых листов (ГВЛ) по системе «КНАУФ» с одинарным металлическим каркасом и трехслойной обшивкой с обеих сторон (С 363):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20909,30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1387,44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19500,84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21171,61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23432,38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21982,92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10-06-034. Устройство перегородок из гипсоволокнистых листов (ГВЛ)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системе «КНАУФ» с двойным металлическим каркасом и двухслойной обшивкой с обеих сторон (С 365)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9" style="position:absolute;z-index:-251173888;mso-position-horizontal-relative:text;mso-position-vertical-relative:text" from="504.85pt,1.4pt" to="504.85pt,159.1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перегородок из гипсоволокнистых листов (ГВЛ) по системе «КНАУФ»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 двойным металлическим каркасом и двухслойной обшивкой с обеих сторон (С 365):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15540,92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1387,44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14131,84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17480,50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16021,44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18174,50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16693,04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тремя дверными проемами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17894,92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16418,95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деформационным швом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0" style="position:absolute;z-index:-2511728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1" style="position:absolute;z-index:-251171840;mso-position-horizontal-relative:text;mso-position-vertical-relative:text" from=".25pt,-.45pt" to=".25pt,82.2pt" o:allowincell="f" strokeweight=".06pt"/>
        </w:pict>
      </w:r>
      <w:r>
        <w:rPr>
          <w:noProof/>
        </w:rPr>
        <w:pict>
          <v:line id="_x0000_s1502" style="position:absolute;z-index:-251170816;mso-position-horizontal-relative:text;mso-position-vertical-relative:text" from="504.7pt,-.45pt" to="504.7pt,82.2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10-06-035. Устройство перегородок из гипсоволокнистых листов (ГВЛ) по системе «КНАУФ»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 двойным металлическим каркасом с пространством для пропуска коммуникаций и двухслойной обшивкой с обеих сторон (С336)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10-06-035-01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глухих перегородок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18918,06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1372,68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17522,54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гипсоволокнистых листов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(ГВЛ) по системе «КНАУФ»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двойным металлическим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каркасом с пространством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пропуска коммуникаций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двухслойной обшивкой с обеих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сторон (С336)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3" style="position:absolute;z-index:-251169792;mso-position-horizontal-relative:text;mso-position-vertical-relative:text" from=".25pt,-.05pt" to=".25pt,82.1pt" o:allowincell="f" strokeweight=".06pt"/>
        </w:pict>
      </w:r>
      <w:r>
        <w:rPr>
          <w:noProof/>
        </w:rPr>
        <w:pict>
          <v:line id="_x0000_s1504" style="position:absolute;z-index:-251168768;mso-position-horizontal-relative:text;mso-position-vertical-relative:text" from="504.7pt,-.05pt" to="504.7pt,82.1pt" o:allowincell="f" strokeweight=".02114mm"/>
        </w:pict>
      </w:r>
      <w:r>
        <w:rPr>
          <w:noProof/>
        </w:rPr>
        <w:pict>
          <v:line id="_x0000_s1505" style="position:absolute;z-index:-251167744;mso-position-horizontal-relative:text;mso-position-vertical-relative:text" from=".05pt,81.85pt" to="504.95pt,81.85pt" o:allowincell="f" strokeweight=".16931mm"/>
        </w:pict>
      </w:r>
      <w:r>
        <w:rPr>
          <w:noProof/>
        </w:rPr>
        <w:pict>
          <v:line id="_x0000_s1506" style="position:absolute;z-index:-251166720;mso-position-horizontal-relative:text;mso-position-vertical-relative:text" from=".3pt,81.65pt" to=".3pt,113.7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10-06-036. Устройство перегородок по системе «КНАУФ» с одинарным металлическим каркасом и трехслойной обшивкой с листами оцинкованной стали толщиной 0,5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мм между гипсоволокнистыми листами с обеих сторон (С 367)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7" style="position:absolute;z-index:-251165696;mso-position-horizontal-relative:text;mso-position-vertical-relative:text" from=".25pt,127.65pt" to=".25pt,196.05pt" o:allowincell="f" strokeweight=".06pt"/>
        </w:pict>
      </w:r>
      <w:r>
        <w:rPr>
          <w:noProof/>
        </w:rPr>
        <w:pict>
          <v:line id="_x0000_s1508" style="position:absolute;z-index:-251164672;mso-position-horizontal-relative:text;mso-position-vertical-relative:text" from="504.7pt,1.45pt" to="504.7pt,127.7pt" o:allowincell="f" strokeweight=".16931mm"/>
        </w:pict>
      </w:r>
      <w:r>
        <w:rPr>
          <w:noProof/>
        </w:rPr>
        <w:pict>
          <v:line id="_x0000_s1509" style="position:absolute;z-index:-251163648;mso-position-horizontal-relative:text;mso-position-vertical-relative:text" from="504.7pt,127.65pt" to="504.7pt,196.05pt" o:allowincell="f" strokeweight=".02114mm"/>
        </w:pict>
      </w:r>
      <w:r>
        <w:rPr>
          <w:noProof/>
        </w:rPr>
        <w:pict>
          <v:line id="_x0000_s1510" style="position:absolute;z-index:-251162624;mso-position-horizontal-relative:text;mso-position-vertical-relative:text" from=".05pt,195.8pt" to="504.95pt,195.8pt" o:allowincell="f" strokeweight=".48pt"/>
        </w:pict>
      </w:r>
      <w:r>
        <w:rPr>
          <w:noProof/>
        </w:rPr>
        <w:pict>
          <v:line id="_x0000_s1511" style="position:absolute;z-index:-251161600;mso-position-horizontal-relative:text;mso-position-vertical-relative:text" from=".3pt,195.55pt" to=".3pt,217.2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Устройство перегородок по системе «КНАУФ» с одинарным металлическим каркасом и трехслойной обшивкой с листами оцинкованной стали толщиной </w:t>
      </w:r>
      <w:r>
        <w:rPr>
          <w:rFonts w:ascii="Times New Roman" w:hAnsi="Times New Roman" w:cs="Times New Roman"/>
          <w:b/>
          <w:bCs/>
          <w:sz w:val="18"/>
          <w:szCs w:val="18"/>
        </w:rPr>
        <w:t>0,5 мм между гипсоволокнистыми листами с обеих сторон (С 367):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42744,54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1749,06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40962,18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одним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44470,67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1771,20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42658,69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10-06-036-03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двумя дверными проемами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45327,06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1793,34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43493,14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10-06-037. Облицовка стен по системе «КНАУФ» по одинарному металлическому каркасу из потолочного профиля одним или двумя слоями гипсоволокнистых листов (С 663)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2" style="position:absolute;z-index:-251160576;mso-position-horizontal-relative:text;mso-position-vertical-relative:text" from="504.7pt,1.45pt" to="504.7pt,107.9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по системе «КНАУФ» по одинарному металлическому каркасу из потолочного профиля гипсоволокнистыми листами (С 663):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10-06-037-01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одним слоем с оконным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5776,79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642,06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5113,08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10-06-037-02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 слоями с оконным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7345,19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10-06-037-03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одним слоем с дверным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5172,42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10-06-037-04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 слоями с дверным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7562,99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13" style="position:absolute;margin-left:-.2pt;margin-top:-.7pt;width:1pt;height:.95pt;z-index:-251159552;mso-position-horizontal-relative:text;mso-position-vertical-relative:text" o:allowincell="f" fillcolor="#010000" stroked="f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4" style="position:absolute;z-index:-2511585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5" style="position:absolute;z-index:-251157504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516" style="position:absolute;z-index:-251156480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517" style="position:absolute;z-index:-251155456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518" style="position:absolute;z-index:-251154432;mso-position-horizontal-relative:text;mso-position-vertical-relative:text" from=".45pt,67.9pt" to=".45pt,89.6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10-06-038. Облицовка стен по системе «КНАУФ» по одинарному металлическому каркасу из ПН и ПС профилей гипсоволокнистыми листами в один слой (С 665)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9" style="position:absolute;z-index:-251153408;mso-position-horizontal-relative:text;mso-position-vertical-relative:text" from=".4pt,44.3pt" to=".4pt,113.2pt" o:allowincell="f" strokeweight=".06pt"/>
        </w:pict>
      </w:r>
      <w:r>
        <w:rPr>
          <w:noProof/>
        </w:rPr>
        <w:pict>
          <v:line id="_x0000_s1520" style="position:absolute;z-index:-251152384;mso-position-horizontal-relative:text;mso-position-vertical-relative:text" from="504.85pt,1.4pt" to="504.85pt,44.8pt" o:allowincell="f" strokeweight=".16931mm"/>
        </w:pict>
      </w:r>
      <w:r>
        <w:rPr>
          <w:noProof/>
        </w:rPr>
        <w:pict>
          <v:line id="_x0000_s1521" style="position:absolute;z-index:-251151360;mso-position-horizontal-relative:text;mso-position-vertical-relative:text" from="504.8pt,44.3pt" to="504.8pt,113.2pt" o:allowincell="f" strokeweight=".02114mm"/>
        </w:pict>
      </w:r>
      <w:r>
        <w:rPr>
          <w:noProof/>
        </w:rPr>
        <w:pict>
          <v:line id="_x0000_s1522" style="position:absolute;z-index:-251150336;mso-position-horizontal-relative:text;mso-position-vertical-relative:text" from=".2pt,112.95pt" to="505.1pt,112.95pt" o:allowincell="f" strokeweight=".48pt"/>
        </w:pict>
      </w:r>
      <w:r>
        <w:rPr>
          <w:noProof/>
        </w:rPr>
        <w:pict>
          <v:line id="_x0000_s1523" style="position:absolute;z-index:-251149312;mso-position-horizontal-relative:text;mso-position-vertical-relative:text" from=".45pt,112.7pt" to=".45pt,134.4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по системе «КНАУФ» по одинарному металлическому каркасу из ПН и ПС профилей гипсоволокнистыми листами в один слой (С 665):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10-06-038-01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оконным проемом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6231,42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5681,58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10-06-038-02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10-06-039. Облицовка стен по системе «КНАУФ» по одинарному металлическому каркасу из ПН и ПС профилей гипсоволокнистыми листами в два слоя (С 666)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>
        <w:rPr>
          <w:rFonts w:ascii="Times New Roman" w:hAnsi="Times New Roman" w:cs="Times New Roman"/>
          <w:b/>
          <w:bCs/>
          <w:sz w:val="18"/>
          <w:szCs w:val="18"/>
        </w:rPr>
        <w:t>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4" style="position:absolute;z-index:-251148288;mso-position-horizontal-relative:text;mso-position-vertical-relative:text" from=".4pt,44.4pt" to=".4pt,99.45pt" o:allowincell="f" strokeweight=".06pt"/>
        </w:pict>
      </w:r>
      <w:r>
        <w:rPr>
          <w:noProof/>
        </w:rPr>
        <w:pict>
          <v:line id="_x0000_s1525" style="position:absolute;z-index:-251147264;mso-position-horizontal-relative:text;mso-position-vertical-relative:text" from="504.85pt,1.5pt" to="504.85pt,44.85pt" o:allowincell="f" strokeweight=".16931mm"/>
        </w:pict>
      </w:r>
      <w:r>
        <w:rPr>
          <w:noProof/>
        </w:rPr>
        <w:pict>
          <v:line id="_x0000_s1526" style="position:absolute;z-index:-251146240;mso-position-horizontal-relative:text;mso-position-vertical-relative:text" from="504.8pt,44.4pt" to="504.8pt,99.45pt" o:allowincell="f" strokeweight=".02114mm"/>
        </w:pict>
      </w:r>
      <w:r>
        <w:rPr>
          <w:noProof/>
        </w:rPr>
        <w:pict>
          <v:line id="_x0000_s1527" style="position:absolute;z-index:-251145216;mso-position-horizontal-relative:text;mso-position-vertical-relative:text" from=".2pt,99.2pt" to="505.1pt,99.2pt" o:allowincell="f" strokeweight=".48pt"/>
        </w:pict>
      </w:r>
      <w:r>
        <w:rPr>
          <w:noProof/>
        </w:rPr>
        <w:pict>
          <v:line id="_x0000_s1528" style="position:absolute;z-index:-251144192;mso-position-horizontal-relative:text;mso-position-vertical-relative:text" from=".45pt,99pt" to=".45pt,111.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по системе «КНАУФ» по одинарному металлическому каркасу из ПН и ПС профилей гипсоволокнистыми листами в два слоя (С 666):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10-06-039-01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оконным проемом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8788,35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8049,12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10-06-039-02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дверным проемом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8369,21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10-06-040. Устройство подвесных потолков из гипсоволокнистых листов (ГВЛ) по системе «КНАУФ»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потолка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9" style="position:absolute;z-index:-251143168;mso-position-horizontal-relative:text;mso-position-vertical-relative:text" from="504.85pt,1.45pt" to="504.85pt,55.95pt" o:allowincell="f" strokeweight=".16931mm"/>
        </w:pict>
      </w:r>
      <w:r>
        <w:rPr>
          <w:noProof/>
        </w:rPr>
        <w:pict>
          <v:line id="_x0000_s1530" style="position:absolute;z-index:-251142144;mso-position-horizontal-relative:text;mso-position-vertical-relative:text" from="504.8pt,55.9pt" to="504.8pt,201.3pt" o:allowincell="f" strokeweight=".02114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подвесных потолков из гипсоволокнистых листов (ГВЛ)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по системе «КНАУФ»: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двухуровневых (П 212)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6468,58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5716,31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Тяга подвесов,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10-06-040-02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одноуровневых (П 213)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5646,51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Тяга подвесов,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1" style="position:absolute;z-index:-251141120;mso-position-horizontal-relative:text;mso-position-vertical-relative:text" from=".4pt,-.05pt" to=".4pt,145.35pt" o:allowincell="f" strokeweight=".06pt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60" w:right="1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7. ПЕРЕГОРОДКИ, ОБЛИЦОВКИ СТЕН, ПОДВЕСНЫЕ ПОТОЛКИ ИЗ АРМИРОВАННЫХ ЦЕМЕНТНО-МИНЕРАЛЬНЫХ ПЛИТ АКВАПАНЕЛЬ ВНУТРЕННЯЯ ПО СИСТЕМЕ «КНАУФ»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10-07-001. Устройство перегородок из армированных цементно-</w:t>
      </w:r>
      <w:r>
        <w:rPr>
          <w:rFonts w:ascii="Times New Roman" w:hAnsi="Times New Roman" w:cs="Times New Roman"/>
          <w:b/>
          <w:bCs/>
          <w:sz w:val="23"/>
          <w:szCs w:val="23"/>
        </w:rPr>
        <w:t>минеральных плит АКВАПАНЕЛЬ внутренняя по системе «КНАУФ» с одинарным металлическим каркасом и однослойной обшивкой с обеих сторон (С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381)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40667,69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39799,03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цементно-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АКВАПАНЕЛЬ внутренняя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системе «КНАУФ» с одинарным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каркасом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однослойной обшивкой с обеих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сторон (С 381)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140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2" style="position:absolute;z-index:-2511400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3" style="position:absolute;z-index:-251139072;mso-position-horizontal-relative:text;mso-position-vertical-relative:text" from=".25pt,-.45pt" to=".25pt,82.2pt" o:allowincell="f" strokeweight=".06pt"/>
        </w:pict>
      </w:r>
      <w:r>
        <w:rPr>
          <w:noProof/>
        </w:rPr>
        <w:pict>
          <v:line id="_x0000_s1534" style="position:absolute;z-index:-251138048;mso-position-horizontal-relative:text;mso-position-vertical-relative:text" from="504.7pt,-.45pt" to="504.7pt,82.2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10-07-002. Устройство перегородок из армированных цементно-</w:t>
      </w:r>
      <w:r>
        <w:rPr>
          <w:rFonts w:ascii="Times New Roman" w:hAnsi="Times New Roman" w:cs="Times New Roman"/>
          <w:b/>
          <w:bCs/>
          <w:sz w:val="23"/>
          <w:szCs w:val="23"/>
        </w:rPr>
        <w:t>минеральных плит АКВАПАНЕЛЬ внутренняя по системе «КНАУФ» с одинарным металлическим каркасом и двухслойной обшивкой с обеих сторон (С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382)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79171,27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1121,76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78005,20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цементно-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АКВАПАНЕЛЬ внутренняя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системе «КНАУФ» с одинарным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каркасом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двухслойной обшивкой с обеих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сторон (С 382)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5" style="position:absolute;z-index:-251137024;mso-position-horizontal-relative:text;mso-position-vertical-relative:text" from=".25pt,-.05pt" to=".25pt,82.1pt" o:allowincell="f" strokeweight=".06pt"/>
        </w:pict>
      </w:r>
      <w:r>
        <w:rPr>
          <w:noProof/>
        </w:rPr>
        <w:pict>
          <v:line id="_x0000_s1536" style="position:absolute;z-index:-251136000;mso-position-horizontal-relative:text;mso-position-vertical-relative:text" from="504.7pt,-.05pt" to="504.7pt,82.1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10-07-003. Устройство перегородок из армированных цементно-минеральных плит АКВАПАНЕЛЬ внутренняя по системе «КНАУФ»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с двойным металлическим каркасом и однослойной обшивкой с обеих сторон (С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385-1)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42568,52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41585,17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цементно-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АКВАПАНЕЛЬ внутренняя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системе «КНАУФ» с двойным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каркасом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однослойной обшивкой с обеих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сторон (С 385-1)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7" style="position:absolute;z-index:-251134976;mso-position-horizontal-relative:text;mso-position-vertical-relative:text" from=".25pt,-.05pt" to=".25pt,82.1pt" o:allowincell="f" strokeweight=".06pt"/>
        </w:pict>
      </w:r>
      <w:r>
        <w:rPr>
          <w:noProof/>
        </w:rPr>
        <w:pict>
          <v:line id="_x0000_s1538" style="position:absolute;z-index:-251133952;mso-position-horizontal-relative:text;mso-position-vertical-relative:text" from="504.7pt,-.05pt" to="504.7pt,82.1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10-07-004. Устройство перегородок из армированных цементно-минеральных плит АКВАПАНЕЛЬ внутренняя по системе «КНАУФ» с двойным металлическим каркасом и двухслойной обшивкой с обеих сторон (С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385-2)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81258,28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79791,34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цементно-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АКВАПАНЕЛЬ внутренняя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системе «КНАУФ» с двойным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металлическим каркасом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двухслойной обшивкой с обеих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сторон (С 385-2)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9" style="position:absolute;z-index:-2511329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0" style="position:absolute;z-index:-251131904;mso-position-horizontal-relative:text;mso-position-vertical-relative:text" from=".4pt,-.45pt" to=".4pt,82.2pt" o:allowincell="f" strokeweight=".06pt"/>
        </w:pict>
      </w:r>
      <w:r>
        <w:rPr>
          <w:noProof/>
        </w:rPr>
        <w:pict>
          <v:line id="_x0000_s1541" style="position:absolute;z-index:-251130880;mso-position-horizontal-relative:text;mso-position-vertical-relative:text" from="504.8pt,-.45pt" to="504.8pt,82.2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52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10-07-005. Устройство перегородок из армированных цементно-минеральных плит АКВАПАНЕЛЬ внутренняя по системе «КНАУФ» с двойным разнесенным металлическим каркасом и однослойной обшивкой с обеих сторон (</w:t>
      </w:r>
      <w:r>
        <w:rPr>
          <w:rFonts w:ascii="Times New Roman" w:hAnsi="Times New Roman" w:cs="Times New Roman"/>
          <w:b/>
          <w:bCs/>
          <w:sz w:val="24"/>
          <w:szCs w:val="24"/>
        </w:rPr>
        <w:t>С 386-1)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48280,95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47048,42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цементно-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АКВАПАНЕЛЬ внутренняя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системе «КНАУФ»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двойным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разнесенным металлическим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каркасом и однослойной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обшивкой с обеих сторон (С 386-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2" style="position:absolute;z-index:-251129856;mso-position-horizontal-relative:text;mso-position-vertical-relative:text" from=".4pt,-.05pt" to=".4pt,82.05pt" o:allowincell="f" strokeweight=".06pt"/>
        </w:pict>
      </w:r>
      <w:r>
        <w:rPr>
          <w:noProof/>
        </w:rPr>
        <w:pict>
          <v:line id="_x0000_s1543" style="position:absolute;z-index:-251128832;mso-position-horizontal-relative:text;mso-position-vertical-relative:text" from="504.8pt,-.05pt" to="504.8pt,82.05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52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10-07-006.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перегородок из армированных цементно-минеральных плит АКВАПАНЕЛЬ внутренняя по системе «КНАУФ» с двойным разнесенным металлическим каркасом и двухслойной обшивкой с обеих сторон (С 386-2)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86660,81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85254,59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цементно-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АКВАПАНЕЛЬ внутренняя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системе «КНАУФ» с двойным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разнесенным металлическим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каркасом и двухслойной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обшивкой с обеих сторон (С 386-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4" style="position:absolute;z-index:-251127808;mso-position-horizontal-relative:text;mso-position-vertical-relative:text" from=".4pt,-.05pt" to=".4pt,68.3pt" o:allowincell="f" strokeweight=".06pt"/>
        </w:pict>
      </w:r>
      <w:r>
        <w:rPr>
          <w:noProof/>
        </w:rPr>
        <w:pict>
          <v:line id="_x0000_s1545" style="position:absolute;z-index:-251126784;mso-position-horizontal-relative:text;mso-position-vertical-relative:text" from="504.8pt,-.05pt" to="504.8pt,68.3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10-07-007. Устройство перегородок из армированных цементно-</w:t>
      </w:r>
      <w:r>
        <w:rPr>
          <w:rFonts w:ascii="Times New Roman" w:hAnsi="Times New Roman" w:cs="Times New Roman"/>
          <w:b/>
          <w:bCs/>
          <w:sz w:val="24"/>
          <w:szCs w:val="24"/>
        </w:rPr>
        <w:t>минеральных плит АКВАПАНЕЛЬ внутренняя по системе «КНАУФ» с деревянным каркасом и однослойной обшивкой с обеих сторон (С 388)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40764,22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40017,03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цементно-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АКВАПАНЕЛЬ внутренняя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системе «КНАУФ» с деревянным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каркасом и однослойной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обшивкой с обеих сторон (С 388)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6" style="position:absolute;z-index:-2511257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7" style="position:absolute;z-index:-251124736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548" style="position:absolute;z-index:-251123712;mso-position-horizontal-relative:text;mso-position-vertical-relative:text" from="504.7pt,-.45pt" to="504.7pt,68.4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10-07-008. Устройство перегородок из армированных цементно-минеральных плит АКВАПАНЕЛЬ внутренняя по системе «КНАУФ»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с деревянным каркасом и двухслойной обшивкой с обеих сторон (С 389)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перегородок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79215,64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78220,40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армированных цементно-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АКВАПАНЕЛЬ внутренняя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системе «КНАУФ» с деревянным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каркасом и двухслойной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обшивкой с обеих сторон (С 389)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теплоизоляционные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минеральных волокон,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9" style="position:absolute;z-index:-251122688;mso-position-horizontal-relative:text;mso-position-vertical-relative:text" from=".25pt,-.05pt" to=".25pt,82.1pt" o:allowincell="f" strokeweight=".06pt"/>
        </w:pict>
      </w:r>
      <w:r>
        <w:rPr>
          <w:noProof/>
        </w:rPr>
        <w:pict>
          <v:line id="_x0000_s1550" style="position:absolute;z-index:-251121664;mso-position-horizontal-relative:text;mso-position-vertical-relative:text" from="504.7pt,-.05pt" to="504.7pt,82.1pt" o:allowincell="f" strokeweight=".02114mm"/>
        </w:pict>
      </w:r>
      <w:r>
        <w:rPr>
          <w:noProof/>
        </w:rPr>
        <w:pict>
          <v:line id="_x0000_s1551" style="position:absolute;z-index:-251120640;mso-position-horizontal-relative:text;mso-position-vertical-relative:text" from=".05pt,81.85pt" to="504.95pt,81.85pt" o:allowincell="f" strokeweight=".48pt"/>
        </w:pict>
      </w:r>
      <w:r>
        <w:rPr>
          <w:noProof/>
        </w:rPr>
        <w:pict>
          <v:line id="_x0000_s1552" style="position:absolute;z-index:-251119616;mso-position-horizontal-relative:text;mso-position-vertical-relative:text" from=".3pt,81.65pt" to=".3pt,103.3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10</w:t>
      </w:r>
      <w:r>
        <w:rPr>
          <w:rFonts w:ascii="Times New Roman" w:hAnsi="Times New Roman" w:cs="Times New Roman"/>
          <w:b/>
          <w:bCs/>
          <w:sz w:val="24"/>
          <w:szCs w:val="24"/>
        </w:rPr>
        <w:t>-07-009. Облицовка стен армированными цементно-минеральными плитами АКВАПАНЕЛЬ внутренняя по системе «КНАУФ» по одинарному металлическому каркасу из потолочного профиля одним или двумя слоями плит (С 683)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3" style="position:absolute;z-index:-251118592;mso-position-horizontal-relative:text;mso-position-vertical-relative:text" from="504.7pt,1.45pt" to="504.7pt,44.75pt" o:allowincell="f" strokeweight=".16931mm"/>
        </w:pict>
      </w:r>
      <w:r>
        <w:rPr>
          <w:noProof/>
        </w:rPr>
        <w:pict>
          <v:line id="_x0000_s1554" style="position:absolute;z-index:-251117568;mso-position-horizontal-relative:text;mso-position-vertical-relative:text" from="504.7pt,44.3pt" to="504.7pt,113.15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Облицовка стен армированными цементно-минеральными плитами АКВАПАНЕЛЬ внутренняя по системе «КНАУФ» по одинарному металлическому каркасу из потолочного профиля: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одним слоем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21083,08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20453,47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 слоями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40360,80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39551,02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5" style="position:absolute;z-index:-251116544;mso-position-horizontal-relative:text;mso-position-vertical-relative:text" from=".25pt,-.45pt" to=".25pt,68.4pt" o:allowincell="f" strokeweight=".06pt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10-07-010. Облицовка стен армированными цементно-минеральными плитами АКВАПАНЕЛЬ внутренняя по системе «КНАУФ» по одинарному металлическому каркасу из ПН и ПС профилей в один слой (С 685)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стен армированными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21303,14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20807,58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цементно-минеральными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АКВАПАНЕЛЬ внутренняя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системе «КНАУФ»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одинарному металлическому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каркасу из ПН и ПС профилей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 слой (С 685)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56" style="position:absolute;margin-left:-.2pt;margin-top:-.7pt;width:1pt;height:.95pt;z-index:-251115520;mso-position-horizontal-relative:text;mso-position-vertical-relative:text" o:allowincell="f" fillcolor="#010000" stroked="f"/>
        </w:pict>
      </w:r>
      <w:r>
        <w:rPr>
          <w:noProof/>
        </w:rPr>
        <w:pict>
          <v:line id="_x0000_s1557" style="position:absolute;z-index:-251114496;mso-position-horizontal-relative:text;mso-position-vertical-relative:text" from=".25pt,-.45pt" to=".25pt,68.35pt" o:allowincell="f" strokeweight=".06pt"/>
        </w:pict>
      </w:r>
      <w:r>
        <w:rPr>
          <w:noProof/>
        </w:rPr>
        <w:pict>
          <v:line id="_x0000_s1558" style="position:absolute;z-index:-251113472;mso-position-horizontal-relative:text;mso-position-vertical-relative:text" from="504.7pt,-.45pt" to="504.7pt,68.35pt" o:allowincell="f" strokeweight=".02114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10-07-011. Облицовка стен армированными цементно-минеральными плитами АКВАПАНЕЛЬ внутренняя по системе «КНАУФ» по одинарному металлическому каркасу из ПН и ПС профилей в два слоя (</w:t>
      </w:r>
      <w:r>
        <w:rPr>
          <w:rFonts w:ascii="Times New Roman" w:hAnsi="Times New Roman" w:cs="Times New Roman"/>
          <w:b/>
          <w:bCs/>
          <w:sz w:val="23"/>
          <w:szCs w:val="23"/>
        </w:rPr>
        <w:t>С 686)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(за вычетом проемов)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10-07-011-01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стен армированными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40707,84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708,48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39974,37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цементно-минеральными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АКВАПАНЕЛЬ внутренняя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системе «КНАУФ»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одинарному металлическому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каркасу из ПН и ПС профилей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два слоя (С 686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9" style="position:absolute;z-index:-25111244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0" style="position:absolute;z-index:-25111142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61" style="position:absolute;z-index:-25111040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562" style="position:absolute;z-index:-25110937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563" style="position:absolute;z-index:-251108352;mso-position-horizontal-relative:text;mso-position-vertical-relative:text" from=".45pt,54.1pt" to=".45pt,75.85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2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10-07-012.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Устройство подвесных потолков из армированных цементно-минеральных плит АКВАПАНЕЛЬ внутренняя по системе «КНАУФ»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потолка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4" style="position:absolute;z-index:-251107328;mso-position-horizontal-relative:text;mso-position-vertical-relative:text" from="504.85pt,1.4pt" to="504.85pt,96.1pt" o:allowincell="f" strokeweight=".16931mm"/>
        </w:pict>
      </w: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подвесных потолков из армированных цементно-минеральных плит АКВАПАНЕЛЬ внутренняя по системе «КНАУФ</w:t>
      </w:r>
      <w:r>
        <w:rPr>
          <w:rFonts w:ascii="Times New Roman" w:hAnsi="Times New Roman" w:cs="Times New Roman"/>
          <w:b/>
          <w:bCs/>
          <w:sz w:val="18"/>
          <w:szCs w:val="18"/>
        </w:rPr>
        <w:t>»: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10-07-012-01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деревянном каркасе (П 281)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23323,29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22491,59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Герметик силиконовый, (л)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10-07-012-02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стальном каркасе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23663,22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22879,43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двухуровневых (П 282)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Герметик силиконовый,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(201-0831)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ПП- удлинитель профилей 60*27,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1688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5" style="position:absolute;z-index:-251106304;mso-position-horizontal-relative:text;mso-position-vertical-relative:text" from="-20.75pt,1.4pt" to="484pt,1.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19"/>
          <w:szCs w:val="19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5240" w:bottom="436" w:left="740" w:header="720" w:footer="720" w:gutter="0"/>
          <w:cols w:space="720" w:equalWidth="0">
            <w:col w:w="5920"/>
          </w:cols>
          <w:noEndnote/>
        </w:sectPr>
      </w:pPr>
      <w:r>
        <w:rPr>
          <w:noProof/>
        </w:rPr>
        <w:pict>
          <v:line id="_x0000_s1566" style="position:absolute;z-index:-251105280;mso-position-horizontal-relative:text;mso-position-vertical-relative:text" from="-1.65pt,1.4pt" to="503.15pt,1.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10. Деревянные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ДЕРЕВЯННЫЕ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</w:t>
      </w:r>
      <w:r>
        <w:rPr>
          <w:rFonts w:ascii="Times New Roman" w:hAnsi="Times New Roman" w:cs="Times New Roman"/>
          <w:sz w:val="20"/>
          <w:szCs w:val="20"/>
        </w:rPr>
        <w:t xml:space="preserve"> КОНСТРУКЦИИ КРОВЕЛЬНЫХ ПОКРЫТИЙ, СТРОПИЛА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10-01-001. Сборка и установка конструкций кровельных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10-01-002. Установка стропил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10-01-003. Устройство слуховых окон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СТЕНЫ, ПЕРЕГОРОДКИ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</w:t>
      </w:r>
      <w:r>
        <w:rPr>
          <w:rFonts w:ascii="Times New Roman" w:hAnsi="Times New Roman" w:cs="Times New Roman"/>
          <w:sz w:val="20"/>
          <w:szCs w:val="20"/>
        </w:rPr>
        <w:t>007. Рубка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10-01-008. Дополнительные работы по устройству деревянных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10-01-009. Установка сжимов для рубленых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10-01-010. Установка элементов каркаса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10-01-011. Заполнение каркаса плитами фибролитовым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10-01-012. Обшивка каркасных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10-01-013. Устройство перегородок под штукатурку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10-01-014. Устройство чистых перегородок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10-01-015. Устройство каркасно-филенчатых перегородок в</w:t>
      </w:r>
      <w:r>
        <w:rPr>
          <w:rFonts w:ascii="Times New Roman" w:hAnsi="Times New Roman" w:cs="Times New Roman"/>
          <w:sz w:val="20"/>
          <w:szCs w:val="20"/>
        </w:rPr>
        <w:t xml:space="preserve"> санузлах и барьеров в гардеробных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ПЕРЕКРЫТИЯ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10-01-021. Устройство перекрытий с укладкой балок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10-01-022. Подшивка потолков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10-01-023. Укладка ходовых досок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ОКНА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10-01-027.</w:t>
      </w:r>
      <w:r>
        <w:rPr>
          <w:rFonts w:ascii="Times New Roman" w:hAnsi="Times New Roman" w:cs="Times New Roman"/>
          <w:sz w:val="20"/>
          <w:szCs w:val="20"/>
        </w:rPr>
        <w:t xml:space="preserve"> Установка в жилых и общественных зданиях блоков оконных с переплетами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10-01-028. Установка в каменных стенах промышленных зданий блоков оконных с одинарными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 спаренными переплетами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10-01-029. Установка приборов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10-01-030. </w:t>
      </w:r>
      <w:r>
        <w:rPr>
          <w:rFonts w:ascii="Times New Roman" w:hAnsi="Times New Roman" w:cs="Times New Roman"/>
          <w:sz w:val="20"/>
          <w:szCs w:val="20"/>
        </w:rPr>
        <w:t>Заполнение ленточных оконных проемов в стенах промышленных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10-01-031. Заполнение оконных проемов отдельными элементами в каменных стенах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промышленных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10-01-032. Заполнение оконных проемов отдельными элементами в деревян</w:t>
      </w:r>
      <w:r>
        <w:rPr>
          <w:rFonts w:ascii="Times New Roman" w:hAnsi="Times New Roman" w:cs="Times New Roman"/>
          <w:sz w:val="20"/>
          <w:szCs w:val="20"/>
        </w:rPr>
        <w:t>ных рубленых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10-01-033. Установка деревянных подоконных досок в каменных 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10-01-034. Установка в жилых и общественных зданиях оконных блоков из ПВХ профилей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10-01-035. Установка подоконных досок из ПВХ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10-01-036. Установка уголков ПВХ на клее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ДВЕРИ, ВОРОТА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10-01-039. Установка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10-01-040. Заполнение наружных и внутренних дверных проемов отдельными элементами в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деревянных рубленых 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</w:t>
      </w:r>
      <w:r>
        <w:rPr>
          <w:rFonts w:ascii="Times New Roman" w:hAnsi="Times New Roman" w:cs="Times New Roman"/>
          <w:sz w:val="20"/>
          <w:szCs w:val="20"/>
        </w:rPr>
        <w:t xml:space="preserve"> 10-01-041. Заполнение балконных проемов в каменных стенах жилых и общественных зданий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блоками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10-01-042. Заполнение балконных проемов в деревянных рубленых стенах блоками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10-01-043. Установка коробок в деревянных 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sz w:val="20"/>
          <w:szCs w:val="20"/>
        </w:rPr>
        <w:t>10-01-044. Обивка дверей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10-01-045. Дополнительная конопатка дверных коробок паклей в наружных стенах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10-01-046. Установка ворот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10-01-047. Установка блоков из ПВХ в наружных и внутренних дверных проемах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</w:t>
      </w:r>
      <w:r>
        <w:rPr>
          <w:rFonts w:ascii="Times New Roman" w:hAnsi="Times New Roman" w:cs="Times New Roman"/>
          <w:sz w:val="20"/>
          <w:szCs w:val="20"/>
        </w:rPr>
        <w:t>. ЛЕСТНИЦЫ ВНУТРИКВАРТИРНЫЕ, КРЫЛЬЦА, КОЗЫРЬКИ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10-01-052. Устройство внутриквартирных лестниц, крылец и козырьков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10-01-053. Установка каркаса из брусьев для навесов и крылец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1.7. ВСТРОЕННЫЕ ШКАФЫ, АНТРЕСОЛЬНЫЕ ПОЛКИ, Ш</w:t>
      </w:r>
      <w:r>
        <w:rPr>
          <w:rFonts w:ascii="Times New Roman" w:hAnsi="Times New Roman" w:cs="Times New Roman"/>
          <w:sz w:val="20"/>
          <w:szCs w:val="20"/>
        </w:rPr>
        <w:t>ТУЧНЫЕ ИЗДЕЛИЯ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10-01-057. Установка по месту встроенных шкафов и антресольных полок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10-01-058. Установка шкафных и антресольных дверных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10-01-059. Установка штучных изделий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10-01-060. Установка и крепле</w:t>
      </w:r>
      <w:r>
        <w:rPr>
          <w:rFonts w:ascii="Times New Roman" w:hAnsi="Times New Roman" w:cs="Times New Roman"/>
          <w:sz w:val="20"/>
          <w:szCs w:val="20"/>
        </w:rPr>
        <w:t>ние наличников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1.8. ЭСТАКАДЫ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10-01-064. Устройство эстакад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10-01-065. Ограждение деревянных эстакад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10-01-066. Устройство моторных будок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1.9. ОГРАЖДЕНИЕ ПЛОЩАДОК И УЧАСТКОВ ПРЕДПРИЯТИЙ, ЗДАНИЙ И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7" style="position:absolute;z-index:-251104256;mso-position-horizontal-relative:text;mso-position-vertical-relative:text" from="-1.75pt,1.4pt" to="503pt,1.4pt" o:allowincell="f" strokeweight=".16931mm"/>
        </w:pic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10-01-070. Устройство заборов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10-01-071. Устройство калиток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10-01-072.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ворот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10-01-073. Устройство заборов из щитов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10-01-074. Устройство калиток из готовых полотен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10-01-075. Устройство ворот из готовых полотен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1.10. ПРОЧИЕ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10-01-079. Устано</w:t>
      </w:r>
      <w:r>
        <w:rPr>
          <w:rFonts w:ascii="Times New Roman" w:hAnsi="Times New Roman" w:cs="Times New Roman"/>
          <w:sz w:val="20"/>
          <w:szCs w:val="20"/>
        </w:rPr>
        <w:t>вка стульев на лежнях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10-01-080. Устройство ростверков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10-01-081. Устройство цоколей с установкой забирки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10-01-082. Укладка по фермам прогонов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10-01-083. Устройство по фермам настила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1.11.</w:t>
      </w:r>
      <w:r>
        <w:rPr>
          <w:rFonts w:ascii="Times New Roman" w:hAnsi="Times New Roman" w:cs="Times New Roman"/>
          <w:sz w:val="20"/>
          <w:szCs w:val="20"/>
        </w:rPr>
        <w:t xml:space="preserve"> АНТИСЕПТИРОВАНИЕ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10-01-089. Антисептирование водными растворами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10-01-090. Антисептирование пастами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10-01-091. Антисептическая обработка деревянных конструкций составами "Пирилакс"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10-01-092. Антис</w:t>
      </w:r>
      <w:r>
        <w:rPr>
          <w:rFonts w:ascii="Times New Roman" w:hAnsi="Times New Roman" w:cs="Times New Roman"/>
          <w:sz w:val="20"/>
          <w:szCs w:val="20"/>
        </w:rPr>
        <w:t>ептическая обработка каменных, бетонных, кирпичных и деревянных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поверхностей биопиреном (антипиреном-антисептиком)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10-01-093. Антисептическая обработка каменных, бетонных, кирпичных и деревянных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поверхностей составами "Нортекс-Профилактика" и </w:t>
      </w:r>
      <w:r>
        <w:rPr>
          <w:rFonts w:ascii="Times New Roman" w:hAnsi="Times New Roman" w:cs="Times New Roman"/>
          <w:sz w:val="20"/>
          <w:szCs w:val="20"/>
        </w:rPr>
        <w:t>"Нортекс-Доктор"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10-01-094. Отбеливание древесины двухкомпонентным составом "Нортекс-Отбеливатель"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СБОРКА ЖИЛЫХ И ОБЩЕСТВЕННЫХ ЗДАНИЙ ИЗ ДЕТАЛЕЙ ЗАВОДСКОГО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ИЗГОТОВЛЕНИЯ КОМПЛЕКТНОЙ ПОСТАВКИ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2.1.</w:t>
      </w:r>
      <w:r>
        <w:rPr>
          <w:rFonts w:ascii="Times New Roman" w:hAnsi="Times New Roman" w:cs="Times New Roman"/>
          <w:sz w:val="20"/>
          <w:szCs w:val="20"/>
        </w:rPr>
        <w:t xml:space="preserve"> ЩИТЫ ДОЩАТЫЕ ПОДПОЛЬНЫХ КАНАЛОВ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10-02-001. Укладка щитов над подпольными каналами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2.2. КОЛОННЫ ДЕРЕВЯННЫЕ КЛЕЕНЫЕ ДЛЯ ПРОМЫШЛЕННЫХ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10-02-004. Установка колонн клееных объемом до 1 м³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2.3.</w:t>
      </w:r>
      <w:r>
        <w:rPr>
          <w:rFonts w:ascii="Times New Roman" w:hAnsi="Times New Roman" w:cs="Times New Roman"/>
          <w:sz w:val="20"/>
          <w:szCs w:val="20"/>
        </w:rPr>
        <w:t xml:space="preserve"> ПЕРЕКРЫТИЯ ЦОКОЛЬНЫЕ, МЕЖДУЭТАЖНЫЕ, ЧЕРДАЧНЫЕ И ПАНЕЛЬНЫЕ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10-02-007. Сборка цокольных перекрытий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10-02-008. Утепление цоколя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10-02-009. Сборка перекрытий с настилкой полов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10-02-010. Сборка чердачных </w:t>
      </w:r>
      <w:r>
        <w:rPr>
          <w:rFonts w:ascii="Times New Roman" w:hAnsi="Times New Roman" w:cs="Times New Roman"/>
          <w:sz w:val="20"/>
          <w:szCs w:val="20"/>
        </w:rPr>
        <w:t>перекрытий по деревянным балкам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10-02-011. Сборка перекрытий чердачных по дощатым фермам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10-02-012. Сборка перекрытий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2.4. СТЕНЫ НАРУЖНЫЕ И ВНУТРЕННИЕ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10-02-017.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наружных стен с использованием цементной плиты "Аквапанель" с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прямым креплением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10-02-018. Сборка стен щитовой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10-02-019. Сборка стен каркасной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10-02-020. Сборка стен для жилых и о</w:t>
      </w:r>
      <w:r>
        <w:rPr>
          <w:rFonts w:ascii="Times New Roman" w:hAnsi="Times New Roman" w:cs="Times New Roman"/>
          <w:sz w:val="20"/>
          <w:szCs w:val="20"/>
        </w:rPr>
        <w:t>бщественных зданий из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10-02-021. Сборка стен для промышленных зданий из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10-02-022. Сборка стен бескаркасных из арболитовых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10-02-023. Сборка стен бескаркасных из арболитовых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</w:t>
      </w:r>
      <w:r>
        <w:rPr>
          <w:rFonts w:ascii="Times New Roman" w:hAnsi="Times New Roman" w:cs="Times New Roman"/>
          <w:sz w:val="20"/>
          <w:szCs w:val="20"/>
        </w:rPr>
        <w:t>2-024. Сборка стен из брусьев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10-02-025. Прибивка по стенам маячных реек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2.5. ПЕРЕГОРОДКИ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10-02-031. Сборка перегородок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2.6. КРЫШИ, КАРНИЗЫ, ФРОНТОНЫ, СТРОПИЛА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10-02-035. Сборка кровли, карнизов,</w:t>
      </w:r>
      <w:r>
        <w:rPr>
          <w:rFonts w:ascii="Times New Roman" w:hAnsi="Times New Roman" w:cs="Times New Roman"/>
          <w:sz w:val="20"/>
          <w:szCs w:val="20"/>
        </w:rPr>
        <w:t xml:space="preserve"> фронтонов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10-02-036. Установка стропил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2.7. ЛЕСТНИЦЫ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10-02-040. Сборка лестниц с перилами и площадок с маршами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10-02-041. Ограждение лестничных площадок перилами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2.8. ВЕРАНДЫ, ТЕРРАСЫ, КРЫЛЬЦА,</w:t>
      </w:r>
      <w:r>
        <w:rPr>
          <w:rFonts w:ascii="Times New Roman" w:hAnsi="Times New Roman" w:cs="Times New Roman"/>
          <w:sz w:val="20"/>
          <w:szCs w:val="20"/>
        </w:rPr>
        <w:t xml:space="preserve"> КОЗЫРЬКИ И ЛЮФТ-КЛОЗЕТЫ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10-02-045. Сборка веранд и террас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10-02-046. Сборка крылец, козырьков и люфт-клозетов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2.9. СБОРКА ЗДАНИЙ ИЗ ОБЪЕМНЫХ ДЕРЕВЯННЫХ БЛОКОВ (КОНТЕЙНЕРОВ)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10-02-050. Установка блоков (</w:t>
      </w:r>
      <w:r>
        <w:rPr>
          <w:rFonts w:ascii="Times New Roman" w:hAnsi="Times New Roman" w:cs="Times New Roman"/>
          <w:sz w:val="20"/>
          <w:szCs w:val="20"/>
        </w:rPr>
        <w:t>контейнеров)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ГРАДИРНИ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10-03-001. Обшивка козырьков воздуховходных окон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10-03-002. Установка элементов обшивки поворотных щитов на воздуховходных окнах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10-03-003. Установка элементов обшивки щитов ветровых пе</w:t>
      </w:r>
      <w:r>
        <w:rPr>
          <w:rFonts w:ascii="Times New Roman" w:hAnsi="Times New Roman" w:cs="Times New Roman"/>
          <w:sz w:val="20"/>
          <w:szCs w:val="20"/>
        </w:rPr>
        <w:t>регородок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10-03-004. Устройство мостков на трубах водораспределения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2" w:name="page85"/>
      <w:bookmarkEnd w:id="42"/>
      <w:r>
        <w:rPr>
          <w:rFonts w:ascii="Times New Roman" w:hAnsi="Times New Roman" w:cs="Times New Roman"/>
          <w:sz w:val="19"/>
          <w:szCs w:val="19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5240" w:bottom="436" w:left="740" w:header="720" w:footer="720" w:gutter="0"/>
          <w:cols w:space="720" w:equalWidth="0">
            <w:col w:w="5920"/>
          </w:cols>
          <w:noEndnote/>
        </w:sectPr>
      </w:pPr>
      <w:r>
        <w:rPr>
          <w:noProof/>
        </w:rPr>
        <w:pict>
          <v:line id="_x0000_s1568" style="position:absolute;z-index:-251103232;mso-position-horizontal-relative:text;mso-position-vertical-relative:text" from="-1.65pt,1.4pt" to="503.15pt,1.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</w:t>
      </w:r>
      <w:r>
        <w:rPr>
          <w:rFonts w:ascii="Times New Roman" w:hAnsi="Times New Roman" w:cs="Times New Roman"/>
          <w:sz w:val="20"/>
          <w:szCs w:val="20"/>
        </w:rPr>
        <w:t xml:space="preserve"> ПЕРЕГОРОДКИ, ОБШИТЫЕ ГИПСОКАРТОННЫМИ ЛИСТАМИ ИЛИ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ГИПСОВОЛОКНИСТЫМИ ПЛИТАМИ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4.1. ПЕРЕГОРОДКИ НА ДЕРЕВЯННОМ КАРКАСЕ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10-04-001. Устройство перегородок с заделкой стыков водостойкой шпатлевкой для жилых 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общественных зданий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</w:t>
      </w:r>
      <w:r>
        <w:rPr>
          <w:rFonts w:ascii="Times New Roman" w:hAnsi="Times New Roman" w:cs="Times New Roman"/>
          <w:sz w:val="20"/>
          <w:szCs w:val="20"/>
        </w:rPr>
        <w:t>ица 10-04-002. Устройство перегородок с заделкой стыков гермитом по периметру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10-04-003. Устройство перегородок в зданиях промышленных предприятий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4.2. ПЕРЕГОРОДКИ НА МЕТАЛЛИЧЕСКОМ КАРКАСЕ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10-04-009.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перегородок в зданиях промышленных предприятий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10-04-010. Устройство перегородок в жилых зданиях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10-04-011. Устройство перегородок высотой до 3 м в общественных зданиях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10-04-012. Оформление (обделка)</w:t>
      </w:r>
      <w:r>
        <w:rPr>
          <w:rFonts w:ascii="Times New Roman" w:hAnsi="Times New Roman" w:cs="Times New Roman"/>
          <w:sz w:val="20"/>
          <w:szCs w:val="20"/>
        </w:rPr>
        <w:t xml:space="preserve"> дверных проемов в перегородках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10-04-013. Установка деревянных дверных блоков и металлических дверных коробок с навеской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дверных полотен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ПЕРЕГОРОДКИ, ОБЛИЦОВКИ СТЕН, ПОДВЕСНЫЕ ПОТОЛКИ ИЗ ГИПСОКАРТОННЫХ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ЛИСТОВ (ГКЛ) ПО СИСТЕМЕ «К</w:t>
      </w:r>
      <w:r>
        <w:rPr>
          <w:rFonts w:ascii="Times New Roman" w:hAnsi="Times New Roman" w:cs="Times New Roman"/>
          <w:sz w:val="20"/>
          <w:szCs w:val="20"/>
        </w:rPr>
        <w:t>НАУФ»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10-05-001. Устройство перегородок из гипсокартонных листов (ГКЛ) по системе «КНАУФ»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одинарным металлическим каркасом и однослойной обшивкой с обеих сторон (С 111)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10-05-002. Устройство перегородок из гипсокартонных листов (Г</w:t>
      </w:r>
      <w:r>
        <w:rPr>
          <w:rFonts w:ascii="Times New Roman" w:hAnsi="Times New Roman" w:cs="Times New Roman"/>
          <w:sz w:val="20"/>
          <w:szCs w:val="20"/>
        </w:rPr>
        <w:t>КЛ) по системе «КНАУФ» с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одинарным металлическим каркасом и двухслойной обшивкой с обеих сторон (С 112)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10-05-003. Устройство перегородок из гипсокартонных листов (ГКЛ) по системе «КНАУФ»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одинарным металлическим каркасом и трехслойной обшивкой с обеих сторон (С 113)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10-05-004. Устройство перегородок из гипсокартонных листов (ГКЛ) по системе «КНАУФ»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двойным металлическим каркасом и двухслойной обшивкой с обеих сторон (С 115-1)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10-05-005. Устройство перегородок из гипсокартонных листов (ГКЛ) по системе «КНАУФ»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двойным металлическим каркасом и двухслойной обшивкой с обеих сторон и один лист в середине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перегородки (С 115-2)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10-05-006. Устройство перегород</w:t>
      </w:r>
      <w:r>
        <w:rPr>
          <w:rFonts w:ascii="Times New Roman" w:hAnsi="Times New Roman" w:cs="Times New Roman"/>
          <w:sz w:val="20"/>
          <w:szCs w:val="20"/>
        </w:rPr>
        <w:t>ок из гипсокартонных листов (ГКЛ) по системе «КНАУФ»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двойным металлическим каркасом с пространством для пропуска коммуникаций и двухслойной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обшивкой с обеих сторон (С116)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10-05-007. Устройство перегородок по системе «КНАУФ» с одинарным метал</w:t>
      </w:r>
      <w:r>
        <w:rPr>
          <w:rFonts w:ascii="Times New Roman" w:hAnsi="Times New Roman" w:cs="Times New Roman"/>
          <w:sz w:val="20"/>
          <w:szCs w:val="20"/>
        </w:rPr>
        <w:t>лическим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каркасом и трехслойной обшивкой с листами оцинкованной стали толщиной 0,5 мм между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гипсокартонными листами с обеих сторон (С 118)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10-05-008. Облицовка стен по системе «КНАУФ» по одинарному металлическому каркасу из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потолочного профиля одним или двумя слоями гипсокартонных листов (С 623)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10-05-009. Облицовка стен по системе «КНАУФ» по одинарному металлическому каркасу из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ПН и ПС профилей гипсокартонными листами в один слой (С 625)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10-05-010.</w:t>
      </w:r>
      <w:r>
        <w:rPr>
          <w:rFonts w:ascii="Times New Roman" w:hAnsi="Times New Roman" w:cs="Times New Roman"/>
          <w:sz w:val="20"/>
          <w:szCs w:val="20"/>
        </w:rPr>
        <w:t xml:space="preserve"> Облицовка стен по системе «КНАУФ» по одинарному металлическому каркасу из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ПН и ПС профилей гипсокартонными листами в два слоя (С 626)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10-05-011. Устройство подвесных потолков из гипсокартонных листов (ГКЛ) по системе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«КНАУФ»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ПЕР</w:t>
      </w:r>
      <w:r>
        <w:rPr>
          <w:rFonts w:ascii="Times New Roman" w:hAnsi="Times New Roman" w:cs="Times New Roman"/>
          <w:sz w:val="20"/>
          <w:szCs w:val="20"/>
        </w:rPr>
        <w:t>ЕГОРОДКИ, ОБЛИЦОВКИ СТЕН, ПОДВЕСНЫЕ ПОТОЛКИ ИЗ ГИПСОВОЛОКНИСТЫХ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ЛИСТОВ (ГВЛ) ПО СИСТЕМЕ «КНАУФ»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10-06-031. Устройство перегородок из гипсоволокнистых листов (ГВЛ) по системе «КНАУФ»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одинарным металлическим каркасом и однослойной обшивкой с о</w:t>
      </w:r>
      <w:r>
        <w:rPr>
          <w:rFonts w:ascii="Times New Roman" w:hAnsi="Times New Roman" w:cs="Times New Roman"/>
          <w:sz w:val="20"/>
          <w:szCs w:val="20"/>
        </w:rPr>
        <w:t>беих сторон (С 361)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10-06-032. Устройство перегородок из гипсоволокнистых листов (ГВЛ) по системе «КНАУФ»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одинарным металлическим каркасом и двухслойной обшивкой с обеих сторон (С 362)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10-06-033.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перегородок из гипсоволокнистых листов (ГВЛ) по системе «КНАУФ» с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одинарным металлическим каркасом и трехслойной обшивкой с обеих сторон (С 363)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10-06-034. Устройство перегородок из гипсоволокнистых листов (ГВЛ) по системе «КНАУФ»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двойным металлическим каркасом и двухслойной обшивкой с обеих сторон (С 365)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10-06-035. Устройство перегородок из гипсоволокнистых листов (ГВЛ) по системе «КНАУФ»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двойным металлическим каркасом с пространством для пропуска коммуникаций и дв</w:t>
      </w:r>
      <w:r>
        <w:rPr>
          <w:rFonts w:ascii="Times New Roman" w:hAnsi="Times New Roman" w:cs="Times New Roman"/>
          <w:sz w:val="20"/>
          <w:szCs w:val="20"/>
        </w:rPr>
        <w:t>ухслойной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обшивкой с обеих сторон (С336)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10-06-036. Устройство перегородок по системе «КНАУФ» с одинарным металлическим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каркасом и трехслойной обшивкой с листами оцинкованной стали толщиной 0,5 мм между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гипсоволокнистыми листами с обеих сторон</w:t>
      </w:r>
      <w:r>
        <w:rPr>
          <w:rFonts w:ascii="Times New Roman" w:hAnsi="Times New Roman" w:cs="Times New Roman"/>
          <w:sz w:val="20"/>
          <w:szCs w:val="20"/>
        </w:rPr>
        <w:t xml:space="preserve"> (С 367)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10-06-037. Облицовка стен по системе «КНАУФ» по одинарному металлическому каркасу из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потолочного профиля одним или двумя слоями гипсоволокнистых листов (С 663)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10-06-038. Облицовка стен по системе «КНАУФ»</w:t>
      </w:r>
      <w:r>
        <w:rPr>
          <w:rFonts w:ascii="Times New Roman" w:hAnsi="Times New Roman" w:cs="Times New Roman"/>
          <w:sz w:val="20"/>
          <w:szCs w:val="20"/>
        </w:rPr>
        <w:t xml:space="preserve"> по одинарному металлическому каркасу из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ПН и ПС профилей гипсоволокнистыми листами в один слой (С 665)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10-06-039. Облицовка стен по системе «КНАУФ» по одинарному металлическому каркасу из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ПН и ПС профилей гипсоволокнистыми листами в два слоя </w:t>
      </w:r>
      <w:r>
        <w:rPr>
          <w:rFonts w:ascii="Times New Roman" w:hAnsi="Times New Roman" w:cs="Times New Roman"/>
          <w:sz w:val="20"/>
          <w:szCs w:val="20"/>
        </w:rPr>
        <w:t>(С 666)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1688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3" w:name="page87"/>
      <w:bookmarkEnd w:id="4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10. «Деревянные конструкции»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9" style="position:absolute;z-index:-251102208;mso-position-horizontal-relative:text;mso-position-vertical-relative:text" from="-1.75pt,1.4pt" to="503pt,1.4pt" o:allowincell="f" strokeweight=".16931mm"/>
        </w:pic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10-06-040. Устройство подвесных потолков из гипсоволокнистых листов (ГВЛ) по системе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«КНАУФ»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ПЕРЕГОРОДКИ, ОБЛИЦОВКИ СТЕН, ПОДВЕСНЫЕ ПОТОЛКИ ИЗ АРМИРОВАННЫХ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ЦЕМЕНТНО-МИНЕРАЛЬНЫХ ПЛИТ АКВАПАНЕЛЬ ВНУТРЕННЯЯ ПО СИСТЕМЕ «КНАУФ»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10-07-001. Устройство перегородок из армированных цементно-минеральных плит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АКВАПАНЕЛЬ внутренняя по си</w:t>
      </w:r>
      <w:r>
        <w:rPr>
          <w:rFonts w:ascii="Times New Roman" w:hAnsi="Times New Roman" w:cs="Times New Roman"/>
          <w:sz w:val="20"/>
          <w:szCs w:val="20"/>
        </w:rPr>
        <w:t>стеме «КНАУФ» с одинарным металлическим каркасом и однослойной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обшивкой с обеих сторон (С 381)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10-07-002. Устройство перегородок из армированных цементно-минеральных плит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АКВАПАНЕЛЬ внутренняя по системе «КНАУФ» с одинарным металлическим карка</w:t>
      </w:r>
      <w:r>
        <w:rPr>
          <w:rFonts w:ascii="Times New Roman" w:hAnsi="Times New Roman" w:cs="Times New Roman"/>
          <w:sz w:val="20"/>
          <w:szCs w:val="20"/>
        </w:rPr>
        <w:t>сом и двухслойной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обшивкой с обеих сторон (С 382)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10-07-003. Устройство перегородок из армированных цементно-минеральных плит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АКВАПАНЕЛЬ внутренняя по системе «КНАУФ» с двойным металлическим каркасом и однослойной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обшивкой с обеих сторон (С </w:t>
      </w:r>
      <w:r>
        <w:rPr>
          <w:rFonts w:ascii="Times New Roman" w:hAnsi="Times New Roman" w:cs="Times New Roman"/>
          <w:sz w:val="20"/>
          <w:szCs w:val="20"/>
        </w:rPr>
        <w:t>385-1)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10-07-004. Устройство перегородок из армированных цементно-минеральных плит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АКВАПАНЕЛЬ внутренняя по системе «КНАУФ» с двойным металлическим каркасом и двухслойной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обшивкой с обеих сторон (С 385-2)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10-07-005. Устройство перег</w:t>
      </w:r>
      <w:r>
        <w:rPr>
          <w:rFonts w:ascii="Times New Roman" w:hAnsi="Times New Roman" w:cs="Times New Roman"/>
          <w:sz w:val="20"/>
          <w:szCs w:val="20"/>
        </w:rPr>
        <w:t>ородок из армированных цементно-минеральных плит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АКВАПАНЕЛЬ внутренняя по системе «КНАУФ» с двойным разнесенным металлическим каркасом 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однослойной обшивкой с обеих сторон (С 386-1)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10-07-006. Устройство перегородок из армированных цементно-м</w:t>
      </w:r>
      <w:r>
        <w:rPr>
          <w:rFonts w:ascii="Times New Roman" w:hAnsi="Times New Roman" w:cs="Times New Roman"/>
          <w:sz w:val="20"/>
          <w:szCs w:val="20"/>
        </w:rPr>
        <w:t>инеральных плит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АКВАПАНЕЛЬ внутренняя по системе «КНАУФ» с двойным разнесенным металлическим каркасом и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двухслойной обшивкой с обеих сторон (С 386-2)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10-07-007. Устройство перегородок из армированных цементно-минеральных плит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АКВАПАНЕЛЬ внутр</w:t>
      </w:r>
      <w:r>
        <w:rPr>
          <w:rFonts w:ascii="Times New Roman" w:hAnsi="Times New Roman" w:cs="Times New Roman"/>
          <w:sz w:val="20"/>
          <w:szCs w:val="20"/>
        </w:rPr>
        <w:t>енняя по системе «КНАУФ» с деревянным каркасом и однослойной обшивкой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обеих сторон (С 388)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10-07-008. Устройство перегородок из армированных цементно-минеральных плит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АКВАПАНЕЛЬ внутренняя по системе «КНАУФ»</w:t>
      </w:r>
      <w:r>
        <w:rPr>
          <w:rFonts w:ascii="Times New Roman" w:hAnsi="Times New Roman" w:cs="Times New Roman"/>
          <w:sz w:val="20"/>
          <w:szCs w:val="20"/>
        </w:rPr>
        <w:t xml:space="preserve"> с деревянным каркасом и двухслойной обшивкой с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обеих сторон (С 389)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10-07-009. Облицовка стен армированными цементно-минеральными плитами АКВАПАНЕЛЬ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внутренняя по системе «КНАУФ» по одинарному металлическому каркасу из потолочного профиля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од</w:t>
      </w:r>
      <w:r>
        <w:rPr>
          <w:rFonts w:ascii="Times New Roman" w:hAnsi="Times New Roman" w:cs="Times New Roman"/>
          <w:sz w:val="20"/>
          <w:szCs w:val="20"/>
        </w:rPr>
        <w:t>ним или двумя слоями плит (С 683)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10-07-010. Облицовка стен армированными цементно-минеральными плитами АКВАПАНЕЛЬ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внутренняя по системе «КНАУФ» по одинарному металлическому каркасу из ПН и ПС профилей в один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слой (С 685)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10-07-011</w:t>
      </w:r>
      <w:r>
        <w:rPr>
          <w:rFonts w:ascii="Times New Roman" w:hAnsi="Times New Roman" w:cs="Times New Roman"/>
          <w:sz w:val="20"/>
          <w:szCs w:val="20"/>
        </w:rPr>
        <w:t>. Облицовка стен армированными цементно-минеральными плитами АКВАПАНЕЛЬ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внутренняя по системе «КНАУФ» по одинарному металлическому каркасу из ПН и ПС профилей в два</w:t>
      </w: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слоя (С 686)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10-07-012. Устройство подвесных потолков из армированных цементно</w:t>
      </w:r>
      <w:r>
        <w:rPr>
          <w:rFonts w:ascii="Times New Roman" w:hAnsi="Times New Roman" w:cs="Times New Roman"/>
          <w:sz w:val="20"/>
          <w:szCs w:val="20"/>
        </w:rPr>
        <w:t>-минеральных плит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АКВАПАНЕЛЬ внутренняя по системе «КНАУФ»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11688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887"/>
    <w:rsid w:val="0011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18475</ap:Words>
  <ap:Characters>105308</ap:Characters>
  <ap:Application>convertonlinefree.com</ap:Application>
  <ap:DocSecurity>4</ap:DocSecurity>
  <ap:Lines>877</ap:Lines>
  <ap:Paragraphs>247</ap:Paragraphs>
  <ap:ScaleCrop>false</ap:ScaleCrop>
  <ap:Company/>
  <ap:LinksUpToDate>false</ap:LinksUpToDate>
  <ap:CharactersWithSpaces>123536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2016-06-22T12:04:00Z</dcterms:created>
  <dcterms:modified xsi:type="dcterms:W3CDTF">2016-06-22T12:04:00Z</dcterms:modified>
</cp:coreProperties>
</file>